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933AE" w14:textId="157F02EF" w:rsidR="00AE00AA" w:rsidRPr="00A311C4" w:rsidRDefault="000E3894" w:rsidP="000E3894">
      <w:pPr>
        <w:tabs>
          <w:tab w:val="left" w:pos="6804"/>
        </w:tabs>
        <w:ind w:right="-428"/>
        <w:outlineLvl w:val="0"/>
        <w:rPr>
          <w:rFonts w:cs="Arial"/>
          <w:b/>
          <w:bCs/>
          <w:color w:val="000000" w:themeColor="text1"/>
          <w:sz w:val="32"/>
          <w:szCs w:val="32"/>
        </w:rPr>
      </w:pPr>
      <w:r>
        <w:rPr>
          <w:rFonts w:ascii="Arial Rounded MT Bold" w:hAnsi="Arial Rounded MT Bold"/>
          <w:color w:val="000000" w:themeColor="text1"/>
          <w:sz w:val="32"/>
        </w:rPr>
        <w:tab/>
      </w:r>
      <w:r w:rsidRPr="00A311C4">
        <w:rPr>
          <w:rFonts w:cs="Arial"/>
          <w:b/>
          <w:bCs/>
          <w:color w:val="000000" w:themeColor="text1"/>
          <w:sz w:val="32"/>
        </w:rPr>
        <w:t>Press release</w:t>
      </w:r>
    </w:p>
    <w:p w14:paraId="60407E3D" w14:textId="77777777" w:rsidR="00AE00AA" w:rsidRPr="00147232" w:rsidRDefault="00AE00AA" w:rsidP="000E3894">
      <w:pPr>
        <w:tabs>
          <w:tab w:val="left" w:pos="6804"/>
        </w:tabs>
        <w:rPr>
          <w:color w:val="000000" w:themeColor="text1"/>
        </w:rPr>
      </w:pPr>
    </w:p>
    <w:p w14:paraId="2537D6CF" w14:textId="1FB3B8A3" w:rsidR="00C3096A" w:rsidRPr="00147232" w:rsidRDefault="002C7CB3" w:rsidP="000E3894">
      <w:pPr>
        <w:tabs>
          <w:tab w:val="left" w:pos="6804"/>
        </w:tabs>
        <w:rPr>
          <w:color w:val="000000" w:themeColor="text1"/>
          <w:sz w:val="24"/>
          <w:szCs w:val="24"/>
        </w:rPr>
      </w:pPr>
      <w:r>
        <w:rPr>
          <w:color w:val="000000" w:themeColor="text1"/>
          <w:sz w:val="24"/>
        </w:rPr>
        <w:tab/>
      </w:r>
      <w:r w:rsidR="00A311C4">
        <w:rPr>
          <w:color w:val="000000" w:themeColor="text1"/>
          <w:sz w:val="24"/>
        </w:rPr>
        <w:t>July</w:t>
      </w:r>
      <w:r>
        <w:rPr>
          <w:color w:val="000000" w:themeColor="text1"/>
          <w:sz w:val="24"/>
        </w:rPr>
        <w:t xml:space="preserve"> 0</w:t>
      </w:r>
      <w:r w:rsidR="00A311C4">
        <w:rPr>
          <w:color w:val="000000" w:themeColor="text1"/>
          <w:sz w:val="24"/>
        </w:rPr>
        <w:t>1</w:t>
      </w:r>
      <w:r>
        <w:rPr>
          <w:color w:val="000000" w:themeColor="text1"/>
          <w:sz w:val="24"/>
        </w:rPr>
        <w:t>, 202</w:t>
      </w:r>
      <w:r w:rsidR="00A311C4">
        <w:rPr>
          <w:color w:val="000000" w:themeColor="text1"/>
          <w:sz w:val="24"/>
        </w:rPr>
        <w:t>3</w:t>
      </w:r>
    </w:p>
    <w:p w14:paraId="6A388535" w14:textId="77777777" w:rsidR="00D653C9" w:rsidRPr="00147232" w:rsidRDefault="00D653C9" w:rsidP="003A074E">
      <w:pPr>
        <w:jc w:val="right"/>
        <w:rPr>
          <w:color w:val="000000" w:themeColor="text1"/>
          <w:sz w:val="24"/>
          <w:szCs w:val="24"/>
        </w:rPr>
      </w:pPr>
    </w:p>
    <w:p w14:paraId="69A602D2" w14:textId="77777777" w:rsidR="00B1001C" w:rsidRPr="001C1C31" w:rsidRDefault="00B1001C" w:rsidP="00B1001C">
      <w:pPr>
        <w:spacing w:after="120" w:line="360" w:lineRule="auto"/>
        <w:ind w:right="2266"/>
        <w:rPr>
          <w:rFonts w:cs="Arial"/>
          <w:b/>
          <w:bCs/>
          <w:sz w:val="28"/>
          <w:szCs w:val="28"/>
        </w:rPr>
      </w:pPr>
    </w:p>
    <w:p w14:paraId="1AC19934" w14:textId="77777777" w:rsidR="005354D0" w:rsidRPr="005354D0" w:rsidRDefault="005354D0" w:rsidP="005354D0">
      <w:pPr>
        <w:tabs>
          <w:tab w:val="left" w:pos="-4860"/>
          <w:tab w:val="left" w:pos="5415"/>
        </w:tabs>
        <w:spacing w:after="120" w:line="360" w:lineRule="auto"/>
        <w:ind w:right="1982"/>
        <w:rPr>
          <w:rFonts w:cs="Arial"/>
          <w:b/>
          <w:color w:val="000000" w:themeColor="text1"/>
          <w:sz w:val="28"/>
          <w:szCs w:val="28"/>
        </w:rPr>
      </w:pPr>
      <w:r>
        <w:rPr>
          <w:b/>
          <w:sz w:val="28"/>
        </w:rPr>
        <w:t>Object detection in free fall</w:t>
      </w:r>
    </w:p>
    <w:p w14:paraId="101F0D73" w14:textId="6A26AF11" w:rsidR="005354D0" w:rsidRPr="005354D0" w:rsidRDefault="007C4CCF" w:rsidP="005354D0">
      <w:pPr>
        <w:tabs>
          <w:tab w:val="left" w:pos="-4860"/>
          <w:tab w:val="left" w:pos="5415"/>
        </w:tabs>
        <w:spacing w:after="120" w:line="360" w:lineRule="auto"/>
        <w:ind w:right="1982"/>
        <w:rPr>
          <w:rFonts w:cs="Arial"/>
          <w:bCs/>
          <w:color w:val="000000" w:themeColor="text1"/>
          <w:szCs w:val="22"/>
        </w:rPr>
      </w:pPr>
      <w:r>
        <w:t xml:space="preserve">New IO-Link frame light barriers detect small and larger objects quickly </w:t>
      </w:r>
      <w:proofErr w:type="gramStart"/>
      <w:r>
        <w:t>and in a process</w:t>
      </w:r>
      <w:proofErr w:type="gramEnd"/>
      <w:r>
        <w:t>-reliable manner</w:t>
      </w:r>
    </w:p>
    <w:p w14:paraId="1253B90A" w14:textId="77777777" w:rsidR="005354D0" w:rsidRPr="005354D0" w:rsidRDefault="005354D0" w:rsidP="005354D0">
      <w:pPr>
        <w:spacing w:after="120" w:line="360" w:lineRule="auto"/>
        <w:ind w:right="1982"/>
        <w:rPr>
          <w:rFonts w:cs="Arial"/>
          <w:b/>
          <w:szCs w:val="22"/>
        </w:rPr>
      </w:pPr>
    </w:p>
    <w:p w14:paraId="30EE7A51" w14:textId="7B190D95" w:rsidR="005354D0" w:rsidRPr="005354D0" w:rsidRDefault="005354D0" w:rsidP="005354D0">
      <w:pPr>
        <w:spacing w:after="120" w:line="360" w:lineRule="auto"/>
        <w:ind w:right="1982"/>
        <w:rPr>
          <w:rFonts w:cs="Arial"/>
          <w:b/>
          <w:szCs w:val="22"/>
        </w:rPr>
      </w:pPr>
      <w:r>
        <w:rPr>
          <w:b/>
        </w:rPr>
        <w:t>The new frame light barriers from the OGWTI and OGWSD series from di-</w:t>
      </w:r>
      <w:proofErr w:type="spellStart"/>
      <w:r>
        <w:rPr>
          <w:b/>
        </w:rPr>
        <w:t>soric</w:t>
      </w:r>
      <w:proofErr w:type="spellEnd"/>
      <w:r>
        <w:rPr>
          <w:b/>
        </w:rPr>
        <w:t xml:space="preserve"> in fork and frame construction primarily detect falling objects. They perform counting tasks and moreover are also suited for position-independent, functionally reliable presence, </w:t>
      </w:r>
      <w:proofErr w:type="gramStart"/>
      <w:r>
        <w:rPr>
          <w:b/>
        </w:rPr>
        <w:t>feature</w:t>
      </w:r>
      <w:proofErr w:type="gramEnd"/>
      <w:r>
        <w:rPr>
          <w:b/>
        </w:rPr>
        <w:t xml:space="preserve"> and position checks. As currently the only frame light barriers with an IO-Link interface, they offer users diverse options for implementing intelligent and process-reliable system concepts. Based on the precise </w:t>
      </w:r>
      <w:r>
        <w:rPr>
          <w:b/>
          <w:color w:val="000000" w:themeColor="text1"/>
        </w:rPr>
        <w:t>coordination between transmitter and receiver, these sensors, which are available in four or eleven sizes</w:t>
      </w:r>
      <w:r>
        <w:rPr>
          <w:b/>
        </w:rPr>
        <w:t xml:space="preserve">, depending on the design, can be installed quickly and are operational within a very short </w:t>
      </w:r>
      <w:proofErr w:type="gramStart"/>
      <w:r>
        <w:rPr>
          <w:b/>
        </w:rPr>
        <w:t>period of time</w:t>
      </w:r>
      <w:proofErr w:type="gramEnd"/>
      <w:r>
        <w:rPr>
          <w:b/>
        </w:rPr>
        <w:t>. In the dynamic sensor mode, their functional safety is ensured even in case of extremely heavy soiling.</w:t>
      </w:r>
    </w:p>
    <w:p w14:paraId="299B7A4B" w14:textId="5E48B4DB" w:rsidR="005354D0" w:rsidRPr="005354D0" w:rsidRDefault="005354D0" w:rsidP="005354D0">
      <w:pPr>
        <w:autoSpaceDE w:val="0"/>
        <w:autoSpaceDN w:val="0"/>
        <w:adjustRightInd w:val="0"/>
        <w:spacing w:after="120" w:line="360" w:lineRule="auto"/>
        <w:ind w:right="1982"/>
        <w:rPr>
          <w:rFonts w:cs="Arial"/>
          <w:bCs/>
          <w:color w:val="000000" w:themeColor="text1"/>
          <w:szCs w:val="22"/>
        </w:rPr>
      </w:pPr>
      <w:r>
        <w:t xml:space="preserve">With their high resolution, these frame light barriers, available in four (fork) and </w:t>
      </w:r>
      <w:r w:rsidR="00F748B5">
        <w:t>seven</w:t>
      </w:r>
      <w:r>
        <w:t xml:space="preserve"> (frame) design sizes, recognize objects starting from a diameter of 0.7 mm in the entire detection range. With short activation times of 0.05 </w:t>
      </w:r>
      <w:proofErr w:type="spellStart"/>
      <w:r>
        <w:t>ms</w:t>
      </w:r>
      <w:proofErr w:type="spellEnd"/>
      <w:r>
        <w:t>, they are suited for a wide range of counting and checking tasks in different areas of industry.</w:t>
      </w:r>
    </w:p>
    <w:p w14:paraId="4CAF456B" w14:textId="0CC42587" w:rsidR="005354D0" w:rsidRPr="005354D0" w:rsidRDefault="00081A76" w:rsidP="005354D0">
      <w:pPr>
        <w:autoSpaceDE w:val="0"/>
        <w:autoSpaceDN w:val="0"/>
        <w:adjustRightInd w:val="0"/>
        <w:spacing w:after="120" w:line="360" w:lineRule="auto"/>
        <w:ind w:right="1982"/>
        <w:rPr>
          <w:rFonts w:cs="Arial"/>
          <w:bCs/>
          <w:szCs w:val="22"/>
        </w:rPr>
      </w:pPr>
      <w:r>
        <w:rPr>
          <w:color w:val="000000" w:themeColor="text1"/>
        </w:rPr>
        <w:t xml:space="preserve">As a compact, open fork construction without impact resistance and crossbar with detection ranges of </w:t>
      </w:r>
      <w:r>
        <w:t xml:space="preserve">30 x 30 mm to 100 x 100 mm, </w:t>
      </w:r>
      <w:r>
        <w:rPr>
          <w:color w:val="000000" w:themeColor="text1"/>
        </w:rPr>
        <w:t xml:space="preserve">the OGWTI series tends to be used most often within machines and on conveyor belts. The typical areas of application are assembly, packaging, </w:t>
      </w:r>
      <w:proofErr w:type="gramStart"/>
      <w:r>
        <w:rPr>
          <w:color w:val="000000" w:themeColor="text1"/>
        </w:rPr>
        <w:t>measuring</w:t>
      </w:r>
      <w:proofErr w:type="gramEnd"/>
      <w:r>
        <w:rPr>
          <w:color w:val="000000" w:themeColor="text1"/>
        </w:rPr>
        <w:t xml:space="preserve"> and testing.</w:t>
      </w:r>
    </w:p>
    <w:p w14:paraId="7B070038" w14:textId="3AB78CD1" w:rsidR="005354D0" w:rsidRPr="005354D0" w:rsidRDefault="005354D0" w:rsidP="005354D0">
      <w:pPr>
        <w:autoSpaceDE w:val="0"/>
        <w:autoSpaceDN w:val="0"/>
        <w:adjustRightInd w:val="0"/>
        <w:spacing w:after="120" w:line="360" w:lineRule="auto"/>
        <w:ind w:right="1982"/>
        <w:rPr>
          <w:rFonts w:cs="Arial"/>
          <w:bCs/>
          <w:color w:val="000000" w:themeColor="text1"/>
          <w:szCs w:val="22"/>
        </w:rPr>
      </w:pPr>
      <w:r>
        <w:rPr>
          <w:color w:val="000000" w:themeColor="text1"/>
        </w:rPr>
        <w:lastRenderedPageBreak/>
        <w:t xml:space="preserve">With its closed and more robust frame construction, the OGWSD series has impact protection and a removable crossbar, and is preferred for use outside of machines, primarily in material supply and removal. With detection ranges of </w:t>
      </w:r>
      <w:r>
        <w:t>25 x 22 mm to 300 x 388 mm</w:t>
      </w:r>
      <w:r>
        <w:rPr>
          <w:color w:val="000000" w:themeColor="text1"/>
        </w:rPr>
        <w:t xml:space="preserve">, it is typically used in the packaging industry, the tool </w:t>
      </w:r>
      <w:proofErr w:type="gramStart"/>
      <w:r>
        <w:rPr>
          <w:color w:val="000000" w:themeColor="text1"/>
        </w:rPr>
        <w:t>industry</w:t>
      </w:r>
      <w:proofErr w:type="gramEnd"/>
      <w:r>
        <w:rPr>
          <w:color w:val="000000" w:themeColor="text1"/>
        </w:rPr>
        <w:t xml:space="preserve"> and the mechanical engineering industry.</w:t>
      </w:r>
      <w:r>
        <w:rPr>
          <w:rFonts w:ascii="Segoe UI Light" w:hAnsi="Segoe UI Light"/>
        </w:rPr>
        <w:t xml:space="preserve"> </w:t>
      </w:r>
    </w:p>
    <w:p w14:paraId="4FFCCC65" w14:textId="3D3AB451" w:rsidR="008E6B9A" w:rsidRPr="00837A30" w:rsidRDefault="005354D0" w:rsidP="008E6B9A">
      <w:pPr>
        <w:autoSpaceDE w:val="0"/>
        <w:autoSpaceDN w:val="0"/>
        <w:adjustRightInd w:val="0"/>
        <w:spacing w:after="120" w:line="360" w:lineRule="auto"/>
        <w:ind w:right="1982"/>
        <w:rPr>
          <w:rFonts w:cs="Arial"/>
          <w:bCs/>
          <w:color w:val="000000" w:themeColor="text1"/>
          <w:szCs w:val="22"/>
        </w:rPr>
      </w:pPr>
      <w:r>
        <w:t xml:space="preserve">Both </w:t>
      </w:r>
      <w:r>
        <w:rPr>
          <w:color w:val="000000" w:themeColor="text1"/>
        </w:rPr>
        <w:t>series detect very small and quickly moving objects within their entire detection range in a process-reliable manner. The dual di-</w:t>
      </w:r>
      <w:proofErr w:type="spellStart"/>
      <w:r>
        <w:rPr>
          <w:color w:val="000000" w:themeColor="text1"/>
        </w:rPr>
        <w:t>soric</w:t>
      </w:r>
      <w:proofErr w:type="spellEnd"/>
      <w:r>
        <w:rPr>
          <w:color w:val="000000" w:themeColor="text1"/>
        </w:rPr>
        <w:t xml:space="preserve"> operating concept provides users with simple setting and commissioning options via IO-Link. Alternatively, </w:t>
      </w:r>
      <w:r>
        <w:t>the frame light barriers can also be adjusted directly at the sensor either via two buttons (OGWTI series) or via four potentiometers (GWSD series).</w:t>
      </w:r>
    </w:p>
    <w:p w14:paraId="62F05896" w14:textId="51A91895" w:rsidR="005354D0" w:rsidRPr="007C4CCF" w:rsidRDefault="005E5B5D" w:rsidP="005354D0">
      <w:pPr>
        <w:autoSpaceDE w:val="0"/>
        <w:autoSpaceDN w:val="0"/>
        <w:adjustRightInd w:val="0"/>
        <w:spacing w:after="120" w:line="360" w:lineRule="auto"/>
        <w:ind w:right="1982"/>
        <w:rPr>
          <w:rFonts w:cs="Arial"/>
          <w:bCs/>
          <w:szCs w:val="22"/>
        </w:rPr>
      </w:pPr>
      <w:r>
        <w:rPr>
          <w:color w:val="000000" w:themeColor="text1"/>
        </w:rPr>
        <w:t xml:space="preserve">With IO-Link, diverse options for sensor identification, configuration and diagnosis can be implemented as needed and efficient system solutions can be realized. Within the meaning of “predictive maintenance,” these innovative </w:t>
      </w:r>
      <w:r>
        <w:t xml:space="preserve">frame light barriers guarantee functional safety in ongoing operation, </w:t>
      </w:r>
      <w:proofErr w:type="gramStart"/>
      <w:r>
        <w:t>e.g.</w:t>
      </w:r>
      <w:proofErr w:type="gramEnd"/>
      <w:r>
        <w:t xml:space="preserve"> </w:t>
      </w:r>
      <w:r>
        <w:rPr>
          <w:color w:val="000000" w:themeColor="text1"/>
        </w:rPr>
        <w:t xml:space="preserve">via the “stability” diagnostic value. The sensor displays its degree of soiling automatically, and cleaning cycles can thereby be </w:t>
      </w:r>
      <w:proofErr w:type="gramStart"/>
      <w:r>
        <w:rPr>
          <w:color w:val="000000" w:themeColor="text1"/>
        </w:rPr>
        <w:t>planned in advance</w:t>
      </w:r>
      <w:proofErr w:type="gramEnd"/>
      <w:r>
        <w:rPr>
          <w:color w:val="000000" w:themeColor="text1"/>
        </w:rPr>
        <w:t>.</w:t>
      </w:r>
      <w:r>
        <w:t xml:space="preserve"> </w:t>
      </w:r>
    </w:p>
    <w:p w14:paraId="39835FE3" w14:textId="6B8E6AEE" w:rsidR="005354D0" w:rsidRPr="007C4CCF" w:rsidRDefault="00886649" w:rsidP="005354D0">
      <w:pPr>
        <w:autoSpaceDE w:val="0"/>
        <w:autoSpaceDN w:val="0"/>
        <w:adjustRightInd w:val="0"/>
        <w:spacing w:after="120" w:line="360" w:lineRule="auto"/>
        <w:ind w:right="1982"/>
        <w:rPr>
          <w:rFonts w:cs="Arial"/>
          <w:bCs/>
          <w:szCs w:val="22"/>
        </w:rPr>
      </w:pPr>
      <w:r>
        <w:t>These durable frame light barriers have a robust, fully encapsulated metallic housing with stable M8 metal plug connectors. With a device length of only 15 mm or 12 mm, the new di-</w:t>
      </w:r>
      <w:proofErr w:type="spellStart"/>
      <w:r>
        <w:t>soric</w:t>
      </w:r>
      <w:proofErr w:type="spellEnd"/>
      <w:r>
        <w:t xml:space="preserve"> frame light barriers require only a small amount of installation space.</w:t>
      </w:r>
    </w:p>
    <w:p w14:paraId="3519DF95" w14:textId="09D11F2B" w:rsidR="00B1001C" w:rsidRPr="00384FE9" w:rsidRDefault="00B1001C" w:rsidP="00DC1992">
      <w:pPr>
        <w:spacing w:after="120" w:line="360" w:lineRule="auto"/>
        <w:ind w:right="2124"/>
        <w:rPr>
          <w:rFonts w:cs="Arial"/>
          <w:color w:val="000000" w:themeColor="text1"/>
          <w:szCs w:val="22"/>
        </w:rPr>
      </w:pPr>
      <w:r>
        <w:rPr>
          <w:color w:val="000000" w:themeColor="text1"/>
        </w:rPr>
        <w:t>Characters: 3,0</w:t>
      </w:r>
      <w:r w:rsidR="009B49BA">
        <w:rPr>
          <w:color w:val="000000" w:themeColor="text1"/>
        </w:rPr>
        <w:t>22</w:t>
      </w:r>
    </w:p>
    <w:p w14:paraId="44E6EC8D" w14:textId="77777777" w:rsidR="00393A9F" w:rsidRDefault="00393A9F" w:rsidP="00384FE9">
      <w:pPr>
        <w:tabs>
          <w:tab w:val="left" w:pos="-4860"/>
          <w:tab w:val="left" w:pos="5415"/>
        </w:tabs>
        <w:spacing w:after="120" w:line="360" w:lineRule="auto"/>
        <w:ind w:right="2266"/>
        <w:rPr>
          <w:rFonts w:cs="Arial"/>
          <w:color w:val="000000" w:themeColor="text1"/>
          <w:szCs w:val="22"/>
        </w:rPr>
      </w:pPr>
    </w:p>
    <w:p w14:paraId="01A21761" w14:textId="1FB9A5DD" w:rsidR="0098686F" w:rsidRDefault="0098686F" w:rsidP="0098686F">
      <w:pPr>
        <w:tabs>
          <w:tab w:val="left" w:pos="-4860"/>
          <w:tab w:val="left" w:pos="5415"/>
        </w:tabs>
        <w:spacing w:after="120" w:line="360" w:lineRule="auto"/>
        <w:ind w:right="1982"/>
        <w:rPr>
          <w:rFonts w:cs="Arial"/>
          <w:b/>
          <w:color w:val="000000" w:themeColor="text1"/>
          <w:sz w:val="20"/>
          <w:u w:val="single"/>
        </w:rPr>
      </w:pPr>
      <w:bookmarkStart w:id="0" w:name="_Hlk69295313"/>
      <w:r>
        <w:rPr>
          <w:color w:val="000000" w:themeColor="text1"/>
          <w:sz w:val="20"/>
          <w:u w:val="single"/>
        </w:rPr>
        <w:t>Images:</w:t>
      </w:r>
      <w:r>
        <w:rPr>
          <w:b/>
          <w:color w:val="000000" w:themeColor="text1"/>
          <w:sz w:val="20"/>
          <w:u w:val="single"/>
        </w:rPr>
        <w:t xml:space="preserve"> </w:t>
      </w:r>
    </w:p>
    <w:p w14:paraId="301CC72F" w14:textId="5B121CE1" w:rsidR="00C85CB0" w:rsidRDefault="00C85CB0" w:rsidP="0098686F">
      <w:pPr>
        <w:tabs>
          <w:tab w:val="left" w:pos="-4860"/>
          <w:tab w:val="left" w:pos="5415"/>
        </w:tabs>
        <w:spacing w:after="120" w:line="360" w:lineRule="auto"/>
        <w:ind w:right="1982"/>
        <w:rPr>
          <w:rFonts w:cs="Arial"/>
          <w:b/>
          <w:color w:val="000000" w:themeColor="text1"/>
          <w:sz w:val="20"/>
          <w:u w:val="single"/>
        </w:rPr>
      </w:pPr>
    </w:p>
    <w:p w14:paraId="60EAD687" w14:textId="031D67AC" w:rsidR="00C85CB0" w:rsidRDefault="00C85CB0" w:rsidP="0098686F">
      <w:pPr>
        <w:tabs>
          <w:tab w:val="left" w:pos="-4860"/>
          <w:tab w:val="left" w:pos="5415"/>
        </w:tabs>
        <w:spacing w:after="120" w:line="360" w:lineRule="auto"/>
        <w:ind w:right="1982"/>
        <w:rPr>
          <w:rFonts w:cs="Arial"/>
          <w:b/>
          <w:color w:val="000000" w:themeColor="text1"/>
          <w:sz w:val="20"/>
          <w:u w:val="single"/>
        </w:rPr>
      </w:pPr>
      <w:r>
        <w:rPr>
          <w:b/>
          <w:noProof/>
          <w:color w:val="000000" w:themeColor="text1"/>
          <w:sz w:val="20"/>
          <w:u w:val="single"/>
        </w:rPr>
        <w:lastRenderedPageBreak/>
        <w:drawing>
          <wp:inline distT="0" distB="0" distL="0" distR="0" wp14:anchorId="1A1EE304" wp14:editId="31ECD3FC">
            <wp:extent cx="3495600" cy="2804400"/>
            <wp:effectExtent l="0" t="0" r="0" b="0"/>
            <wp:docPr id="2" name="Grafik 2" descr="Ein Bild, das Whiteboar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Whiteboard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95600" cy="2804400"/>
                    </a:xfrm>
                    <a:prstGeom prst="rect">
                      <a:avLst/>
                    </a:prstGeom>
                  </pic:spPr>
                </pic:pic>
              </a:graphicData>
            </a:graphic>
          </wp:inline>
        </w:drawing>
      </w:r>
    </w:p>
    <w:p w14:paraId="1D110B57" w14:textId="602440B1" w:rsidR="00C85CB0" w:rsidRPr="00C85CB0" w:rsidRDefault="00C85CB0" w:rsidP="00C85CB0">
      <w:pPr>
        <w:spacing w:line="320" w:lineRule="exact"/>
        <w:rPr>
          <w:rFonts w:cs="Arial"/>
          <w:color w:val="000000"/>
          <w:sz w:val="20"/>
        </w:rPr>
      </w:pPr>
      <w:r>
        <w:rPr>
          <w:color w:val="000000" w:themeColor="text1"/>
          <w:sz w:val="20"/>
        </w:rPr>
        <w:t xml:space="preserve">Figure 1: </w:t>
      </w:r>
      <w:r>
        <w:rPr>
          <w:color w:val="000000"/>
          <w:sz w:val="20"/>
        </w:rPr>
        <w:t>di-</w:t>
      </w:r>
      <w:proofErr w:type="spellStart"/>
      <w:r>
        <w:rPr>
          <w:color w:val="000000"/>
          <w:sz w:val="20"/>
        </w:rPr>
        <w:t>soric</w:t>
      </w:r>
      <w:proofErr w:type="spellEnd"/>
      <w:r>
        <w:rPr>
          <w:color w:val="000000"/>
          <w:sz w:val="20"/>
        </w:rPr>
        <w:t xml:space="preserve"> frame light barriers are ideally suited for counting processes and area detection. The high resolution and ultra-fast reaction time enable process-reliable solutions.</w:t>
      </w:r>
    </w:p>
    <w:p w14:paraId="454711C5" w14:textId="52818E6D" w:rsidR="00C85CB0" w:rsidRDefault="00C85CB0" w:rsidP="0098686F">
      <w:pPr>
        <w:tabs>
          <w:tab w:val="left" w:pos="-4860"/>
          <w:tab w:val="left" w:pos="5415"/>
        </w:tabs>
        <w:spacing w:after="120" w:line="360" w:lineRule="auto"/>
        <w:ind w:right="1982"/>
        <w:rPr>
          <w:rFonts w:cs="Arial"/>
          <w:b/>
          <w:color w:val="000000" w:themeColor="text1"/>
          <w:sz w:val="20"/>
          <w:u w:val="single"/>
        </w:rPr>
      </w:pPr>
    </w:p>
    <w:p w14:paraId="4F41DFF6" w14:textId="6337BF98" w:rsidR="00C85CB0" w:rsidRDefault="00C85CB0" w:rsidP="0098686F">
      <w:pPr>
        <w:tabs>
          <w:tab w:val="left" w:pos="-4860"/>
          <w:tab w:val="left" w:pos="5415"/>
        </w:tabs>
        <w:spacing w:after="120" w:line="360" w:lineRule="auto"/>
        <w:ind w:right="1982"/>
        <w:rPr>
          <w:rFonts w:cs="Arial"/>
          <w:b/>
          <w:color w:val="000000" w:themeColor="text1"/>
          <w:sz w:val="20"/>
          <w:u w:val="single"/>
        </w:rPr>
      </w:pPr>
      <w:r>
        <w:rPr>
          <w:b/>
          <w:noProof/>
          <w:color w:val="000000" w:themeColor="text1"/>
          <w:sz w:val="20"/>
          <w:u w:val="single"/>
        </w:rPr>
        <w:drawing>
          <wp:inline distT="0" distB="0" distL="0" distR="0" wp14:anchorId="0436FCAA" wp14:editId="658D3A0B">
            <wp:extent cx="3499200" cy="3499200"/>
            <wp:effectExtent l="0" t="0" r="6350" b="6350"/>
            <wp:docPr id="1" name="Grafik 1" descr="Ein Bild, das Text, drinnen, Zähl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drinnen, Zähler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99200" cy="3499200"/>
                    </a:xfrm>
                    <a:prstGeom prst="rect">
                      <a:avLst/>
                    </a:prstGeom>
                  </pic:spPr>
                </pic:pic>
              </a:graphicData>
            </a:graphic>
          </wp:inline>
        </w:drawing>
      </w:r>
    </w:p>
    <w:p w14:paraId="1CBA592A" w14:textId="77777777" w:rsidR="00D945F0" w:rsidRDefault="00C85CB0" w:rsidP="00C85CB0">
      <w:pPr>
        <w:spacing w:line="320" w:lineRule="exact"/>
        <w:rPr>
          <w:rFonts w:cs="Arial"/>
          <w:color w:val="000000"/>
          <w:sz w:val="20"/>
        </w:rPr>
      </w:pPr>
      <w:r>
        <w:rPr>
          <w:color w:val="000000" w:themeColor="text1"/>
          <w:sz w:val="20"/>
        </w:rPr>
        <w:t xml:space="preserve">Image 2: </w:t>
      </w:r>
      <w:r>
        <w:rPr>
          <w:color w:val="000000"/>
          <w:sz w:val="20"/>
        </w:rPr>
        <w:t xml:space="preserve">The OGWTI checks whether the cap is present at high speed. </w:t>
      </w:r>
    </w:p>
    <w:p w14:paraId="12EE6C69" w14:textId="373F916A" w:rsidR="00C85CB0" w:rsidRPr="00C85CB0" w:rsidRDefault="00C85CB0" w:rsidP="00C85CB0">
      <w:pPr>
        <w:spacing w:line="320" w:lineRule="exact"/>
        <w:rPr>
          <w:rFonts w:cs="Arial"/>
          <w:color w:val="000000"/>
          <w:sz w:val="20"/>
        </w:rPr>
      </w:pPr>
      <w:r>
        <w:rPr>
          <w:color w:val="000000"/>
          <w:sz w:val="20"/>
        </w:rPr>
        <w:t xml:space="preserve">A format conversion to new containers is possible within a few seconds. </w:t>
      </w:r>
    </w:p>
    <w:p w14:paraId="5FC1BEE0" w14:textId="77777777" w:rsidR="00C85CB0" w:rsidRPr="00C85CB0" w:rsidRDefault="00C85CB0" w:rsidP="00C85CB0">
      <w:pPr>
        <w:spacing w:line="320" w:lineRule="exact"/>
        <w:rPr>
          <w:rFonts w:cs="Arial"/>
          <w:color w:val="000000"/>
          <w:sz w:val="20"/>
        </w:rPr>
      </w:pPr>
    </w:p>
    <w:p w14:paraId="6CBE1703" w14:textId="26C48333" w:rsidR="00C85CB0" w:rsidRPr="00C85CB0" w:rsidRDefault="00C85CB0" w:rsidP="00C85CB0">
      <w:pPr>
        <w:spacing w:line="320" w:lineRule="exact"/>
        <w:rPr>
          <w:rFonts w:cs="Arial"/>
          <w:b/>
          <w:color w:val="000000" w:themeColor="text1"/>
          <w:sz w:val="20"/>
          <w:u w:val="single"/>
        </w:rPr>
      </w:pPr>
    </w:p>
    <w:p w14:paraId="3412E5BE" w14:textId="7F97B100" w:rsidR="008C2863" w:rsidRPr="0093627E" w:rsidRDefault="008C2863" w:rsidP="0093627E">
      <w:pPr>
        <w:tabs>
          <w:tab w:val="left" w:pos="-4860"/>
          <w:tab w:val="left" w:pos="5415"/>
        </w:tabs>
        <w:spacing w:after="120" w:line="360" w:lineRule="auto"/>
        <w:ind w:right="-428"/>
        <w:rPr>
          <w:rFonts w:cs="Arial"/>
          <w:color w:val="000000" w:themeColor="text1"/>
          <w:sz w:val="20"/>
        </w:rPr>
      </w:pPr>
      <w:r>
        <w:rPr>
          <w:b/>
          <w:color w:val="000000" w:themeColor="text1"/>
          <w:sz w:val="20"/>
        </w:rPr>
        <w:t>More information:</w:t>
      </w:r>
      <w:r>
        <w:rPr>
          <w:color w:val="000000" w:themeColor="text1"/>
          <w:sz w:val="20"/>
        </w:rPr>
        <w:t xml:space="preserve"> </w:t>
      </w:r>
      <w:r>
        <w:rPr>
          <w:color w:val="000000" w:themeColor="text1"/>
          <w:sz w:val="20"/>
          <w:u w:val="single"/>
        </w:rPr>
        <w:t>www.di-soric.com</w:t>
      </w:r>
    </w:p>
    <w:p w14:paraId="0BB558E7" w14:textId="77777777" w:rsidR="00A11779" w:rsidRPr="00147232" w:rsidRDefault="00A11779" w:rsidP="005C15C2">
      <w:pPr>
        <w:spacing w:after="120" w:line="360" w:lineRule="auto"/>
        <w:ind w:right="2268"/>
        <w:rPr>
          <w:rFonts w:cs="Arial"/>
          <w:color w:val="000000" w:themeColor="text1"/>
          <w:sz w:val="20"/>
        </w:rPr>
      </w:pPr>
      <w:r>
        <w:rPr>
          <w:color w:val="000000" w:themeColor="text1"/>
          <w:sz w:val="20"/>
        </w:rPr>
        <w:t xml:space="preserve">Our family-run company group has been an established manufacturer </w:t>
      </w:r>
      <w:proofErr w:type="gramStart"/>
      <w:r>
        <w:rPr>
          <w:color w:val="000000" w:themeColor="text1"/>
          <w:sz w:val="20"/>
        </w:rPr>
        <w:t>in the area of</w:t>
      </w:r>
      <w:proofErr w:type="gramEnd"/>
      <w:r>
        <w:rPr>
          <w:color w:val="000000" w:themeColor="text1"/>
          <w:sz w:val="20"/>
        </w:rPr>
        <w:t xml:space="preserve"> industrial automation for almost 40 years now. We develop, </w:t>
      </w:r>
      <w:proofErr w:type="gramStart"/>
      <w:r>
        <w:rPr>
          <w:color w:val="000000" w:themeColor="text1"/>
          <w:sz w:val="20"/>
        </w:rPr>
        <w:t>manufacture</w:t>
      </w:r>
      <w:proofErr w:type="gramEnd"/>
      <w:r>
        <w:rPr>
          <w:color w:val="000000" w:themeColor="text1"/>
          <w:sz w:val="20"/>
        </w:rPr>
        <w:t xml:space="preserve"> and sell a broad spectrum of innovative sensors, high-performance image processing components, high-quality LED machines and signal lighting, as well as products from the area of security technology. Our wide range of products is rounded off with our flexibility for customer-specific solutions. </w:t>
      </w:r>
    </w:p>
    <w:p w14:paraId="47204E7D" w14:textId="27535DF9" w:rsidR="00A11779" w:rsidRDefault="00A11779" w:rsidP="005C15C2">
      <w:pPr>
        <w:spacing w:after="120" w:line="360" w:lineRule="auto"/>
        <w:ind w:right="2266"/>
        <w:rPr>
          <w:rFonts w:cs="Arial"/>
          <w:color w:val="000000" w:themeColor="text1"/>
          <w:sz w:val="20"/>
        </w:rPr>
      </w:pPr>
      <w:r>
        <w:rPr>
          <w:color w:val="000000" w:themeColor="text1"/>
          <w:sz w:val="20"/>
        </w:rPr>
        <w:t xml:space="preserve">Our products are primarily used in the areas of assembly &amp; handling, robotic systems, packaging, machine tools and measurement &amp; testing. And here we focus on the automotive, food &amp; beverage, pharma &amp; cosmetic and electronics industries. </w:t>
      </w:r>
    </w:p>
    <w:bookmarkEnd w:id="0"/>
    <w:p w14:paraId="26ED66E6" w14:textId="77777777" w:rsidR="000C781F" w:rsidRPr="00991EE7" w:rsidRDefault="000C781F" w:rsidP="00364348">
      <w:pPr>
        <w:spacing w:after="120" w:line="360" w:lineRule="auto"/>
        <w:outlineLvl w:val="0"/>
        <w:rPr>
          <w:rFonts w:asciiTheme="minorBidi" w:hAnsiTheme="minorBidi" w:cstheme="minorBidi"/>
          <w:b/>
          <w:color w:val="000000" w:themeColor="text1"/>
          <w:sz w:val="20"/>
        </w:rPr>
      </w:pPr>
    </w:p>
    <w:p w14:paraId="1EF206C4" w14:textId="50D1681C" w:rsidR="00364348" w:rsidRPr="00147232" w:rsidRDefault="00364348" w:rsidP="00364348">
      <w:pPr>
        <w:spacing w:after="120" w:line="360" w:lineRule="auto"/>
        <w:outlineLvl w:val="0"/>
        <w:rPr>
          <w:rFonts w:asciiTheme="minorBidi" w:hAnsiTheme="minorBidi" w:cstheme="minorBidi"/>
          <w:b/>
          <w:color w:val="000000" w:themeColor="text1"/>
          <w:sz w:val="20"/>
        </w:rPr>
      </w:pPr>
      <w:r>
        <w:rPr>
          <w:rFonts w:asciiTheme="minorBidi" w:hAnsiTheme="minorBidi"/>
          <w:b/>
          <w:color w:val="000000" w:themeColor="text1"/>
          <w:sz w:val="20"/>
        </w:rPr>
        <w:t>Please send sample copies</w:t>
      </w:r>
      <w:r w:rsidR="00A311C4">
        <w:rPr>
          <w:rFonts w:asciiTheme="minorBidi" w:hAnsiTheme="minorBidi"/>
          <w:b/>
          <w:color w:val="000000" w:themeColor="text1"/>
          <w:sz w:val="20"/>
        </w:rPr>
        <w:t xml:space="preserve"> (PDF format)</w:t>
      </w:r>
      <w:r>
        <w:rPr>
          <w:rFonts w:asciiTheme="minorBidi" w:hAnsiTheme="minorBidi"/>
          <w:b/>
          <w:color w:val="000000" w:themeColor="text1"/>
          <w:sz w:val="20"/>
        </w:rPr>
        <w:t xml:space="preserve"> to: </w:t>
      </w:r>
    </w:p>
    <w:p w14:paraId="4016268B" w14:textId="77777777" w:rsidR="00D945F0" w:rsidRDefault="00364348" w:rsidP="00A56669">
      <w:pPr>
        <w:spacing w:after="120" w:line="360" w:lineRule="auto"/>
        <w:rPr>
          <w:rFonts w:eastAsia="Arial Unicode MS" w:cs="Arial"/>
          <w:color w:val="000000" w:themeColor="text1"/>
          <w:sz w:val="20"/>
        </w:rPr>
      </w:pPr>
      <w:r>
        <w:rPr>
          <w:b/>
          <w:color w:val="000000" w:themeColor="text1"/>
          <w:sz w:val="20"/>
        </w:rPr>
        <w:t>di-</w:t>
      </w:r>
      <w:proofErr w:type="spellStart"/>
      <w:r>
        <w:rPr>
          <w:b/>
          <w:color w:val="000000" w:themeColor="text1"/>
          <w:sz w:val="20"/>
        </w:rPr>
        <w:t>soric</w:t>
      </w:r>
      <w:proofErr w:type="spellEnd"/>
      <w:r>
        <w:rPr>
          <w:b/>
          <w:color w:val="000000" w:themeColor="text1"/>
          <w:sz w:val="20"/>
        </w:rPr>
        <w:t xml:space="preserve"> </w:t>
      </w:r>
      <w:r>
        <w:rPr>
          <w:color w:val="000000" w:themeColor="text1"/>
          <w:sz w:val="20"/>
        </w:rPr>
        <w:t>GmbH &amp; Co. KG</w:t>
      </w:r>
    </w:p>
    <w:p w14:paraId="2D539C17" w14:textId="4EF5A05E" w:rsidR="00364348" w:rsidRPr="00147232" w:rsidRDefault="001506E9" w:rsidP="00A56669">
      <w:pPr>
        <w:spacing w:after="120" w:line="360" w:lineRule="auto"/>
        <w:rPr>
          <w:rFonts w:cs="Arial"/>
          <w:b/>
          <w:color w:val="000000" w:themeColor="text1"/>
          <w:sz w:val="20"/>
        </w:rPr>
      </w:pPr>
      <w:r>
        <w:rPr>
          <w:color w:val="000000" w:themeColor="text1"/>
          <w:sz w:val="20"/>
        </w:rPr>
        <w:t xml:space="preserve">Director of Marketing, Volker </w:t>
      </w:r>
      <w:proofErr w:type="spellStart"/>
      <w:r>
        <w:rPr>
          <w:color w:val="000000" w:themeColor="text1"/>
          <w:sz w:val="20"/>
        </w:rPr>
        <w:t>Aschenbrenner</w:t>
      </w:r>
      <w:proofErr w:type="spellEnd"/>
      <w:r>
        <w:rPr>
          <w:color w:val="000000" w:themeColor="text1"/>
          <w:sz w:val="20"/>
        </w:rPr>
        <w:t>: v.aschenbrenner@di-soric.com</w:t>
      </w:r>
    </w:p>
    <w:p w14:paraId="07AC1A98" w14:textId="77777777" w:rsidR="00D945F0" w:rsidRPr="00A311C4" w:rsidRDefault="00364348" w:rsidP="00364348">
      <w:pPr>
        <w:spacing w:after="120" w:line="360" w:lineRule="auto"/>
        <w:rPr>
          <w:rFonts w:cs="Arial"/>
          <w:color w:val="000000" w:themeColor="text1"/>
          <w:sz w:val="20"/>
          <w:lang w:val="de-DE"/>
        </w:rPr>
      </w:pPr>
      <w:proofErr w:type="spellStart"/>
      <w:r w:rsidRPr="00A311C4">
        <w:rPr>
          <w:b/>
          <w:color w:val="000000" w:themeColor="text1"/>
          <w:sz w:val="20"/>
          <w:lang w:val="de-DE"/>
        </w:rPr>
        <w:t>pr›kom</w:t>
      </w:r>
      <w:proofErr w:type="spellEnd"/>
      <w:r w:rsidRPr="00A311C4">
        <w:rPr>
          <w:color w:val="000000" w:themeColor="text1"/>
          <w:sz w:val="20"/>
          <w:lang w:val="de-DE"/>
        </w:rPr>
        <w:t> </w:t>
      </w:r>
      <w:proofErr w:type="spellStart"/>
      <w:r w:rsidRPr="00A311C4">
        <w:rPr>
          <w:color w:val="000000" w:themeColor="text1"/>
          <w:sz w:val="20"/>
          <w:lang w:val="de-DE"/>
        </w:rPr>
        <w:t>kommunikation</w:t>
      </w:r>
      <w:proofErr w:type="spellEnd"/>
      <w:r w:rsidRPr="00A311C4">
        <w:rPr>
          <w:color w:val="000000" w:themeColor="text1"/>
          <w:sz w:val="20"/>
          <w:lang w:val="de-DE"/>
        </w:rPr>
        <w:t>. </w:t>
      </w:r>
      <w:proofErr w:type="spellStart"/>
      <w:r w:rsidRPr="00A311C4">
        <w:rPr>
          <w:color w:val="000000" w:themeColor="text1"/>
          <w:sz w:val="20"/>
          <w:lang w:val="de-DE"/>
        </w:rPr>
        <w:t>profil</w:t>
      </w:r>
      <w:proofErr w:type="spellEnd"/>
      <w:r w:rsidRPr="00A311C4">
        <w:rPr>
          <w:color w:val="000000" w:themeColor="text1"/>
          <w:sz w:val="20"/>
          <w:lang w:val="de-DE"/>
        </w:rPr>
        <w:t>. </w:t>
      </w:r>
      <w:proofErr w:type="spellStart"/>
      <w:r w:rsidRPr="00A311C4">
        <w:rPr>
          <w:color w:val="000000" w:themeColor="text1"/>
          <w:sz w:val="20"/>
          <w:lang w:val="de-DE"/>
        </w:rPr>
        <w:t>image</w:t>
      </w:r>
      <w:proofErr w:type="spellEnd"/>
      <w:r w:rsidRPr="00A311C4">
        <w:rPr>
          <w:color w:val="000000" w:themeColor="text1"/>
          <w:sz w:val="20"/>
          <w:lang w:val="de-DE"/>
        </w:rPr>
        <w:t>.</w:t>
      </w:r>
    </w:p>
    <w:p w14:paraId="7B97EC0E" w14:textId="0B383DEB" w:rsidR="00364348" w:rsidRPr="00A311C4" w:rsidRDefault="001B5985" w:rsidP="00364348">
      <w:pPr>
        <w:spacing w:after="120" w:line="360" w:lineRule="auto"/>
        <w:rPr>
          <w:rFonts w:cs="Arial"/>
          <w:color w:val="000000" w:themeColor="text1"/>
          <w:sz w:val="20"/>
          <w:lang w:val="de-DE"/>
        </w:rPr>
      </w:pPr>
      <w:r w:rsidRPr="00A311C4">
        <w:rPr>
          <w:color w:val="000000" w:themeColor="text1"/>
          <w:sz w:val="20"/>
          <w:lang w:val="de-DE"/>
        </w:rPr>
        <w:t>Wolfgang Zosel: wzosel@prkom.de</w:t>
      </w:r>
    </w:p>
    <w:p w14:paraId="54D0371F" w14:textId="1BFAA305" w:rsidR="000C781F" w:rsidRPr="00A311C4" w:rsidRDefault="000C781F" w:rsidP="00364348">
      <w:pPr>
        <w:spacing w:after="120" w:line="360" w:lineRule="auto"/>
        <w:rPr>
          <w:rFonts w:cs="Arial"/>
          <w:color w:val="000000" w:themeColor="text1"/>
          <w:sz w:val="20"/>
          <w:lang w:val="de-DE"/>
        </w:rPr>
      </w:pPr>
    </w:p>
    <w:p w14:paraId="270178A3" w14:textId="3B9E47E2" w:rsidR="00D945F0" w:rsidRPr="009B49BA" w:rsidRDefault="000C781F" w:rsidP="000C781F">
      <w:pPr>
        <w:spacing w:after="60" w:line="320" w:lineRule="exact"/>
        <w:rPr>
          <w:color w:val="000000" w:themeColor="text1"/>
          <w:sz w:val="20"/>
          <w:lang w:val="de-DE"/>
        </w:rPr>
      </w:pPr>
      <w:r w:rsidRPr="00A311C4">
        <w:rPr>
          <w:b/>
          <w:color w:val="000000" w:themeColor="text1"/>
          <w:sz w:val="20"/>
          <w:lang w:val="de-DE"/>
        </w:rPr>
        <w:t>di-</w:t>
      </w:r>
      <w:proofErr w:type="spellStart"/>
      <w:r w:rsidRPr="00A311C4">
        <w:rPr>
          <w:b/>
          <w:color w:val="000000" w:themeColor="text1"/>
          <w:sz w:val="20"/>
          <w:lang w:val="de-DE"/>
        </w:rPr>
        <w:t>soric</w:t>
      </w:r>
      <w:proofErr w:type="spellEnd"/>
      <w:r w:rsidRPr="00A311C4">
        <w:rPr>
          <w:b/>
          <w:color w:val="000000" w:themeColor="text1"/>
          <w:sz w:val="20"/>
          <w:lang w:val="de-DE"/>
        </w:rPr>
        <w:t xml:space="preserve"> GmbH &amp; Co. </w:t>
      </w:r>
      <w:r w:rsidRPr="009B49BA">
        <w:rPr>
          <w:b/>
          <w:color w:val="000000" w:themeColor="text1"/>
          <w:sz w:val="20"/>
          <w:lang w:val="de-DE"/>
        </w:rPr>
        <w:t>KG</w:t>
      </w:r>
      <w:r w:rsidRPr="009B49BA">
        <w:rPr>
          <w:color w:val="000000" w:themeColor="text1"/>
          <w:sz w:val="20"/>
          <w:lang w:val="de-DE"/>
        </w:rPr>
        <w:br/>
      </w:r>
      <w:proofErr w:type="spellStart"/>
      <w:r w:rsidRPr="009B49BA">
        <w:rPr>
          <w:color w:val="000000" w:themeColor="text1"/>
          <w:sz w:val="20"/>
          <w:lang w:val="de-DE"/>
        </w:rPr>
        <w:t>Steinbeisstraße</w:t>
      </w:r>
      <w:proofErr w:type="spellEnd"/>
      <w:r w:rsidRPr="009B49BA">
        <w:rPr>
          <w:color w:val="000000" w:themeColor="text1"/>
          <w:sz w:val="20"/>
          <w:lang w:val="de-DE"/>
        </w:rPr>
        <w:t xml:space="preserve"> 6</w:t>
      </w:r>
      <w:r w:rsidRPr="009B49BA">
        <w:rPr>
          <w:color w:val="000000" w:themeColor="text1"/>
          <w:sz w:val="20"/>
          <w:lang w:val="de-DE"/>
        </w:rPr>
        <w:br/>
        <w:t>D·73660 Urbach</w:t>
      </w:r>
      <w:r w:rsidRPr="009B49BA">
        <w:rPr>
          <w:color w:val="000000" w:themeColor="text1"/>
          <w:sz w:val="20"/>
          <w:lang w:val="de-DE"/>
        </w:rPr>
        <w:br/>
        <w:t>Phone: +49 71 81 98 79 - 0</w:t>
      </w:r>
    </w:p>
    <w:p w14:paraId="0ED45DE9" w14:textId="0D418E6C" w:rsidR="000C781F" w:rsidRPr="00411D4E" w:rsidRDefault="000C781F" w:rsidP="000C781F">
      <w:pPr>
        <w:spacing w:after="60" w:line="320" w:lineRule="exact"/>
        <w:rPr>
          <w:rFonts w:ascii="Times New Roman" w:hAnsi="Times New Roman"/>
          <w:color w:val="000000" w:themeColor="text1"/>
          <w:sz w:val="20"/>
        </w:rPr>
      </w:pPr>
      <w:r>
        <w:rPr>
          <w:color w:val="000000" w:themeColor="text1"/>
          <w:sz w:val="20"/>
        </w:rPr>
        <w:t xml:space="preserve">Fax: +49 71 81 98 79 - 179 </w:t>
      </w:r>
    </w:p>
    <w:p w14:paraId="04236EC4" w14:textId="77777777" w:rsidR="000C781F" w:rsidRPr="00411D4E" w:rsidRDefault="00000000" w:rsidP="000C781F">
      <w:pPr>
        <w:spacing w:after="60" w:line="320" w:lineRule="exact"/>
        <w:rPr>
          <w:color w:val="000000" w:themeColor="text1"/>
          <w:sz w:val="20"/>
        </w:rPr>
      </w:pPr>
      <w:hyperlink r:id="rId10" w:history="1">
        <w:r w:rsidR="00D945F0">
          <w:rPr>
            <w:rStyle w:val="Hyperlink"/>
            <w:color w:val="000000" w:themeColor="text1"/>
            <w:sz w:val="20"/>
          </w:rPr>
          <w:t>info@di-soric.com</w:t>
        </w:r>
      </w:hyperlink>
      <w:r w:rsidR="00D945F0">
        <w:rPr>
          <w:color w:val="000000" w:themeColor="text1"/>
          <w:sz w:val="20"/>
        </w:rPr>
        <w:br/>
      </w:r>
      <w:hyperlink r:id="rId11" w:history="1">
        <w:r w:rsidR="00D945F0">
          <w:rPr>
            <w:rStyle w:val="Hyperlink"/>
            <w:color w:val="000000" w:themeColor="text1"/>
            <w:sz w:val="20"/>
          </w:rPr>
          <w:t>www.di-soric.com</w:t>
        </w:r>
      </w:hyperlink>
      <w:r w:rsidR="00D945F0">
        <w:rPr>
          <w:color w:val="000000" w:themeColor="text1"/>
          <w:sz w:val="20"/>
        </w:rPr>
        <w:t xml:space="preserve"> </w:t>
      </w:r>
    </w:p>
    <w:p w14:paraId="794CB54E" w14:textId="77777777" w:rsidR="000C781F" w:rsidRPr="00147232" w:rsidRDefault="000C781F" w:rsidP="00364348">
      <w:pPr>
        <w:spacing w:after="120" w:line="360" w:lineRule="auto"/>
        <w:rPr>
          <w:rFonts w:cs="Arial"/>
          <w:color w:val="000000" w:themeColor="text1"/>
          <w:sz w:val="20"/>
        </w:rPr>
      </w:pPr>
    </w:p>
    <w:sectPr w:rsidR="000C781F" w:rsidRPr="00147232" w:rsidSect="00716F5E">
      <w:headerReference w:type="default" r:id="rId12"/>
      <w:footerReference w:type="default" r:id="rId13"/>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F9D75" w14:textId="77777777" w:rsidR="00E84460" w:rsidRDefault="00E84460">
      <w:r>
        <w:separator/>
      </w:r>
    </w:p>
  </w:endnote>
  <w:endnote w:type="continuationSeparator" w:id="0">
    <w:p w14:paraId="13153BDC" w14:textId="77777777" w:rsidR="00E84460" w:rsidRDefault="00E84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Futura Bk BT">
    <w:altName w:val="Century Gothic"/>
    <w:panose1 w:val="020B0602020204020303"/>
    <w:charset w:val="00"/>
    <w:family w:val="swiss"/>
    <w:pitch w:val="variable"/>
    <w:sig w:usb0="800008E7" w:usb1="00000000" w:usb2="00000000" w:usb3="00000000" w:csb0="000001FB" w:csb1="00000000"/>
  </w:font>
  <w:font w:name="Univers">
    <w:altName w:val="Calibri"/>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 w:name="Segoe UI Light">
    <w:altName w:val="Arial"/>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686002"/>
      <w:docPartObj>
        <w:docPartGallery w:val="Page Numbers (Bottom of Page)"/>
        <w:docPartUnique/>
      </w:docPartObj>
    </w:sdtPr>
    <w:sdtContent>
      <w:p w14:paraId="342ACA46" w14:textId="2B44E89A" w:rsidR="005E5B5D" w:rsidRDefault="005E5B5D" w:rsidP="00087BEA">
        <w:pPr>
          <w:pStyle w:val="Fuzeile"/>
          <w:tabs>
            <w:tab w:val="clear" w:pos="9072"/>
            <w:tab w:val="right" w:pos="8789"/>
          </w:tabs>
          <w:ind w:right="-1136"/>
          <w:jc w:val="right"/>
        </w:pPr>
        <w:r>
          <w:fldChar w:fldCharType="begin"/>
        </w:r>
        <w:r>
          <w:instrText>PAGE   \* MERGEFORMAT</w:instrText>
        </w:r>
        <w:r>
          <w:fldChar w:fldCharType="separate"/>
        </w:r>
        <w:r>
          <w:t>3</w:t>
        </w:r>
        <w:r>
          <w:fldChar w:fldCharType="end"/>
        </w:r>
      </w:p>
    </w:sdtContent>
  </w:sdt>
  <w:p w14:paraId="0C714812" w14:textId="1D654BE5" w:rsidR="005E5B5D" w:rsidRPr="004412BF" w:rsidRDefault="00E84460" w:rsidP="00595A27">
    <w:pPr>
      <w:pStyle w:val="Fuzeile"/>
      <w:tabs>
        <w:tab w:val="clear" w:pos="4536"/>
        <w:tab w:val="left" w:pos="3969"/>
        <w:tab w:val="left" w:pos="7655"/>
        <w:tab w:val="left" w:pos="7797"/>
      </w:tabs>
      <w:ind w:right="-993"/>
      <w:rPr>
        <w:color w:val="999999"/>
        <w:spacing w:val="-4"/>
        <w:sz w:val="20"/>
      </w:rPr>
    </w:pPr>
    <w:r>
      <w:rPr>
        <w:color w:val="999999"/>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BB1_di-soric GmbH Co"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B6463" w14:textId="77777777" w:rsidR="00E84460" w:rsidRDefault="00E84460">
      <w:r>
        <w:separator/>
      </w:r>
    </w:p>
  </w:footnote>
  <w:footnote w:type="continuationSeparator" w:id="0">
    <w:p w14:paraId="51D04B1A" w14:textId="77777777" w:rsidR="00E84460" w:rsidRDefault="00E84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DAEE" w14:textId="6115FA3F" w:rsidR="005E5B5D" w:rsidRDefault="005E5B5D" w:rsidP="005B0EF3">
    <w:pPr>
      <w:pStyle w:val="Kopfzeile"/>
    </w:pPr>
  </w:p>
  <w:p w14:paraId="7525A151" w14:textId="4B93BC6F" w:rsidR="005E5B5D" w:rsidRDefault="005E5B5D">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rect w14:anchorId="1640E380"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K5kgIAAIMFAAAOAAAAZHJzL2Uyb0RvYy54bWysVEtv2zAMvg/YfxB0X20HSdsEdYqgRYcB&#10;RVv0gZ4VWYqNyaImKXGyXz9Ksp2uK3YYloMiih8/Pkzy4nLfKrIT1jWgS1qc5JQIzaFq9KakL883&#10;X84pcZ7piinQoqQH4ejl8vOni84sxARqUJWwBEm0W3SmpLX3ZpFljteiZe4EjNColGBb5lG0m6yy&#10;rEP2VmWTPD/NOrCVscCFc/h6nZR0GfmlFNzfS+mEJ6qkGJuPp43nOpzZ8oItNpaZuuF9GOwfomhZ&#10;o9HpSHXNPCNb2/xB1TbcggPpTzi0GUjZcBFzwGyK/F02TzUzIuaCxXFmLJP7f7T8bvdgSVOV9IwS&#10;zVr8RI+C117w7+QsVKczboGgJ/Nge8nhNaS6l7YN/5gE2ceKHsaKir0nHB8n5+fzWT6lhKNuUsyn&#10;s9NAmh2tjXX+q4CWhEtJLX6xWEi2u3U+QQdIcOZANdVNo1QUQpeIK2XJjuH3XW+Knvw3lNIBqyFY&#10;JcLwkoXEUirx5g9KBJzSj0JiQULwMZDYikcnjHOhfZFUNatE8j3L8Td4H8KKiUbCwCzR/8jdEwzI&#10;RDJwpyh7fDAVsZNH4/xvgSXj0SJ6Bu1H47bRYD8iUJhV7znhhyKl0oQqraE6YLtYSHPkDL9p8LPd&#10;MucfmMXBwRHDZeDv8ZAKupJCf6OkBvvzo/eAx35GLSUdDmJJ3Y8ts4IS9U1jp8+L6TRMbhSms7MJ&#10;CvatZv1Wo7ftFWAvFLh2DI/XgPdquEoL7SvujFXwiiqmOfouKfd2EK58WhC4dbhYrSIMp9Uwf6uf&#10;DA/koaqhLZ/3r8yavnc9dv0dDEPLFu9aOGGDpYbV1oNsYn8f69rXGyc9Nk6/lcIqeStH1HF3Ln8B&#10;AAD//wMAUEsDBBQABgAIAAAAIQAzHz5c4QAAAAoBAAAPAAAAZHJzL2Rvd25yZXYueG1sTI/BTsMw&#10;DIbvSLxDZCQuaEtp122UphMgIXHZgTGhHbMmNNEap2qytuPpMSc4+ven35/LzeRaNug+WI8C7ucJ&#10;MI21VxYbAfuP19kaWIgSlWw9agEXHWBTXV+VslB+xHc97GLDqARDIQWYGLuC81Ab7WSY+04j7b58&#10;72SksW+46uVI5a7laZIsuZMW6YKRnX4xuj7tzk7A9pJlb8Nddhr3NmvsNz88fxovxO3N9PQILOop&#10;/sHwq0/qUJHT0Z9RBdYKmKULIinP0wdgBCzydAnsSMl6lQOvSv7/heoHAAD//wMAUEsBAi0AFAAG&#10;AAgAAAAhALaDOJL+AAAA4QEAABMAAAAAAAAAAAAAAAAAAAAAAFtDb250ZW50X1R5cGVzXS54bWxQ&#10;SwECLQAUAAYACAAAACEAOP0h/9YAAACUAQAACwAAAAAAAAAAAAAAAAAvAQAAX3JlbHMvLnJlbHNQ&#10;SwECLQAUAAYACAAAACEAQbLSuZICAACDBQAADgAAAAAAAAAAAAAAAAAuAgAAZHJzL2Uyb0RvYy54&#10;bWxQSwECLQAUAAYACAAAACEAMx8+XOEAAAAKAQAADwAAAAAAAAAAAAAAAADsBAAAZHJzL2Rvd25y&#10;ZXYueG1sUEsFBgAAAAAEAAQA8wAAAPoF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78939537">
    <w:abstractNumId w:val="6"/>
  </w:num>
  <w:num w:numId="2" w16cid:durableId="902450376">
    <w:abstractNumId w:val="5"/>
  </w:num>
  <w:num w:numId="3" w16cid:durableId="3746879">
    <w:abstractNumId w:val="1"/>
  </w:num>
  <w:num w:numId="4" w16cid:durableId="864905021">
    <w:abstractNumId w:val="0"/>
  </w:num>
  <w:num w:numId="5" w16cid:durableId="1943762190">
    <w:abstractNumId w:val="3"/>
  </w:num>
  <w:num w:numId="6" w16cid:durableId="1771271221">
    <w:abstractNumId w:val="4"/>
  </w:num>
  <w:num w:numId="7" w16cid:durableId="690131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4874"/>
    <w:rsid w:val="00005DB8"/>
    <w:rsid w:val="00011EAD"/>
    <w:rsid w:val="00021088"/>
    <w:rsid w:val="0002368A"/>
    <w:rsid w:val="00030BBE"/>
    <w:rsid w:val="000332C6"/>
    <w:rsid w:val="0003451B"/>
    <w:rsid w:val="00035116"/>
    <w:rsid w:val="0003604F"/>
    <w:rsid w:val="000364E8"/>
    <w:rsid w:val="0004224F"/>
    <w:rsid w:val="00042EE3"/>
    <w:rsid w:val="000438F1"/>
    <w:rsid w:val="00045E3E"/>
    <w:rsid w:val="00056BA5"/>
    <w:rsid w:val="000648CF"/>
    <w:rsid w:val="00064CBE"/>
    <w:rsid w:val="0007202B"/>
    <w:rsid w:val="00072D31"/>
    <w:rsid w:val="00073077"/>
    <w:rsid w:val="00073F6B"/>
    <w:rsid w:val="00077FD7"/>
    <w:rsid w:val="000803D4"/>
    <w:rsid w:val="00081A76"/>
    <w:rsid w:val="00081C04"/>
    <w:rsid w:val="00082BCC"/>
    <w:rsid w:val="00083787"/>
    <w:rsid w:val="000853DE"/>
    <w:rsid w:val="0008558C"/>
    <w:rsid w:val="00087BEA"/>
    <w:rsid w:val="00087C58"/>
    <w:rsid w:val="00090F83"/>
    <w:rsid w:val="00091A0D"/>
    <w:rsid w:val="000955C5"/>
    <w:rsid w:val="000A29BA"/>
    <w:rsid w:val="000B1D8F"/>
    <w:rsid w:val="000B3F70"/>
    <w:rsid w:val="000B4AED"/>
    <w:rsid w:val="000B5D70"/>
    <w:rsid w:val="000B7BA9"/>
    <w:rsid w:val="000B7EE3"/>
    <w:rsid w:val="000C50E7"/>
    <w:rsid w:val="000C6531"/>
    <w:rsid w:val="000C781F"/>
    <w:rsid w:val="000D364F"/>
    <w:rsid w:val="000D5E47"/>
    <w:rsid w:val="000E3894"/>
    <w:rsid w:val="000E3F30"/>
    <w:rsid w:val="000E6E94"/>
    <w:rsid w:val="000F1099"/>
    <w:rsid w:val="000F4ACC"/>
    <w:rsid w:val="000F62C4"/>
    <w:rsid w:val="000F69AE"/>
    <w:rsid w:val="00102A8D"/>
    <w:rsid w:val="001034A4"/>
    <w:rsid w:val="00107B10"/>
    <w:rsid w:val="001108A5"/>
    <w:rsid w:val="00110A56"/>
    <w:rsid w:val="001117E4"/>
    <w:rsid w:val="001140D8"/>
    <w:rsid w:val="00116890"/>
    <w:rsid w:val="00120AF0"/>
    <w:rsid w:val="00124EE5"/>
    <w:rsid w:val="00125AA5"/>
    <w:rsid w:val="00127CE0"/>
    <w:rsid w:val="00131C70"/>
    <w:rsid w:val="001321A9"/>
    <w:rsid w:val="001337E2"/>
    <w:rsid w:val="00143330"/>
    <w:rsid w:val="00143ECB"/>
    <w:rsid w:val="001443C8"/>
    <w:rsid w:val="00147232"/>
    <w:rsid w:val="0014760D"/>
    <w:rsid w:val="001506E9"/>
    <w:rsid w:val="00154DE7"/>
    <w:rsid w:val="0015742A"/>
    <w:rsid w:val="001607BC"/>
    <w:rsid w:val="001609C5"/>
    <w:rsid w:val="00160E5F"/>
    <w:rsid w:val="001633FE"/>
    <w:rsid w:val="00163560"/>
    <w:rsid w:val="00165E9D"/>
    <w:rsid w:val="00172236"/>
    <w:rsid w:val="001755F0"/>
    <w:rsid w:val="00180EC7"/>
    <w:rsid w:val="00182A75"/>
    <w:rsid w:val="00183186"/>
    <w:rsid w:val="00183B4F"/>
    <w:rsid w:val="00183CAD"/>
    <w:rsid w:val="0018684B"/>
    <w:rsid w:val="0019028A"/>
    <w:rsid w:val="00197B5E"/>
    <w:rsid w:val="001A0919"/>
    <w:rsid w:val="001A3A46"/>
    <w:rsid w:val="001A637D"/>
    <w:rsid w:val="001B09C9"/>
    <w:rsid w:val="001B0C2C"/>
    <w:rsid w:val="001B1F3C"/>
    <w:rsid w:val="001B2741"/>
    <w:rsid w:val="001B5577"/>
    <w:rsid w:val="001B5985"/>
    <w:rsid w:val="001C08D9"/>
    <w:rsid w:val="001C16B4"/>
    <w:rsid w:val="001C1C31"/>
    <w:rsid w:val="001C47B6"/>
    <w:rsid w:val="001D252A"/>
    <w:rsid w:val="001D2B79"/>
    <w:rsid w:val="001D2D99"/>
    <w:rsid w:val="001D4223"/>
    <w:rsid w:val="001D4546"/>
    <w:rsid w:val="001D4943"/>
    <w:rsid w:val="001D4A80"/>
    <w:rsid w:val="001D791D"/>
    <w:rsid w:val="001E0AF0"/>
    <w:rsid w:val="001E368E"/>
    <w:rsid w:val="001E49CE"/>
    <w:rsid w:val="001F04B8"/>
    <w:rsid w:val="001F0C7C"/>
    <w:rsid w:val="001F390C"/>
    <w:rsid w:val="001F6CD2"/>
    <w:rsid w:val="0020241B"/>
    <w:rsid w:val="00203785"/>
    <w:rsid w:val="00203A23"/>
    <w:rsid w:val="00203F49"/>
    <w:rsid w:val="00207423"/>
    <w:rsid w:val="00207B67"/>
    <w:rsid w:val="002111A6"/>
    <w:rsid w:val="00212C23"/>
    <w:rsid w:val="00215B9C"/>
    <w:rsid w:val="00215FDE"/>
    <w:rsid w:val="002170F7"/>
    <w:rsid w:val="0022673D"/>
    <w:rsid w:val="00230B3D"/>
    <w:rsid w:val="00230DF7"/>
    <w:rsid w:val="00232667"/>
    <w:rsid w:val="0023366B"/>
    <w:rsid w:val="002370DD"/>
    <w:rsid w:val="0024126D"/>
    <w:rsid w:val="00243A00"/>
    <w:rsid w:val="00245A0D"/>
    <w:rsid w:val="00247927"/>
    <w:rsid w:val="00250066"/>
    <w:rsid w:val="00251BE1"/>
    <w:rsid w:val="00255353"/>
    <w:rsid w:val="00255ECC"/>
    <w:rsid w:val="00261A3C"/>
    <w:rsid w:val="00264B16"/>
    <w:rsid w:val="00267C9F"/>
    <w:rsid w:val="00271FE8"/>
    <w:rsid w:val="002745FE"/>
    <w:rsid w:val="002748B0"/>
    <w:rsid w:val="0027739D"/>
    <w:rsid w:val="002818CE"/>
    <w:rsid w:val="00281F1A"/>
    <w:rsid w:val="00283B74"/>
    <w:rsid w:val="00283E14"/>
    <w:rsid w:val="002911F8"/>
    <w:rsid w:val="00291482"/>
    <w:rsid w:val="002918C5"/>
    <w:rsid w:val="00291BF2"/>
    <w:rsid w:val="0029257E"/>
    <w:rsid w:val="002932E8"/>
    <w:rsid w:val="0029361B"/>
    <w:rsid w:val="00294251"/>
    <w:rsid w:val="002A0491"/>
    <w:rsid w:val="002A240F"/>
    <w:rsid w:val="002B25FD"/>
    <w:rsid w:val="002B3A82"/>
    <w:rsid w:val="002B6390"/>
    <w:rsid w:val="002B7242"/>
    <w:rsid w:val="002B7C6E"/>
    <w:rsid w:val="002B7EE3"/>
    <w:rsid w:val="002C0580"/>
    <w:rsid w:val="002C2E51"/>
    <w:rsid w:val="002C3093"/>
    <w:rsid w:val="002C7308"/>
    <w:rsid w:val="002C7CB3"/>
    <w:rsid w:val="002D48BE"/>
    <w:rsid w:val="002D52C6"/>
    <w:rsid w:val="002D69A1"/>
    <w:rsid w:val="002D70E8"/>
    <w:rsid w:val="002E0A6A"/>
    <w:rsid w:val="002E0E21"/>
    <w:rsid w:val="002E1F79"/>
    <w:rsid w:val="002E3326"/>
    <w:rsid w:val="002E4A0D"/>
    <w:rsid w:val="002E5133"/>
    <w:rsid w:val="002E6BDA"/>
    <w:rsid w:val="002F3D86"/>
    <w:rsid w:val="002F71B9"/>
    <w:rsid w:val="003001AF"/>
    <w:rsid w:val="003001CE"/>
    <w:rsid w:val="003025B7"/>
    <w:rsid w:val="00303274"/>
    <w:rsid w:val="00303E2D"/>
    <w:rsid w:val="003151B0"/>
    <w:rsid w:val="003166FF"/>
    <w:rsid w:val="00316949"/>
    <w:rsid w:val="00317033"/>
    <w:rsid w:val="00317DAB"/>
    <w:rsid w:val="0032413E"/>
    <w:rsid w:val="00324F01"/>
    <w:rsid w:val="00326737"/>
    <w:rsid w:val="003318FF"/>
    <w:rsid w:val="00333855"/>
    <w:rsid w:val="00335BAF"/>
    <w:rsid w:val="00337BE8"/>
    <w:rsid w:val="00341499"/>
    <w:rsid w:val="00341B6F"/>
    <w:rsid w:val="003432B5"/>
    <w:rsid w:val="00343926"/>
    <w:rsid w:val="00345204"/>
    <w:rsid w:val="003453E0"/>
    <w:rsid w:val="003467B1"/>
    <w:rsid w:val="003468D2"/>
    <w:rsid w:val="0035173C"/>
    <w:rsid w:val="00351E0C"/>
    <w:rsid w:val="003554E8"/>
    <w:rsid w:val="00357EF1"/>
    <w:rsid w:val="00360988"/>
    <w:rsid w:val="00364348"/>
    <w:rsid w:val="0036617D"/>
    <w:rsid w:val="00366184"/>
    <w:rsid w:val="003737EC"/>
    <w:rsid w:val="003745C4"/>
    <w:rsid w:val="00377E73"/>
    <w:rsid w:val="003815E9"/>
    <w:rsid w:val="00383D09"/>
    <w:rsid w:val="00384622"/>
    <w:rsid w:val="00384FE9"/>
    <w:rsid w:val="00386B2B"/>
    <w:rsid w:val="00390060"/>
    <w:rsid w:val="003903CD"/>
    <w:rsid w:val="00390647"/>
    <w:rsid w:val="003917F9"/>
    <w:rsid w:val="003922BD"/>
    <w:rsid w:val="00392F31"/>
    <w:rsid w:val="00393A9F"/>
    <w:rsid w:val="00397C9D"/>
    <w:rsid w:val="003A074E"/>
    <w:rsid w:val="003A0938"/>
    <w:rsid w:val="003A0CC7"/>
    <w:rsid w:val="003A113E"/>
    <w:rsid w:val="003A395A"/>
    <w:rsid w:val="003A5A6A"/>
    <w:rsid w:val="003A6E1F"/>
    <w:rsid w:val="003A6F89"/>
    <w:rsid w:val="003B4706"/>
    <w:rsid w:val="003B4AF2"/>
    <w:rsid w:val="003B6111"/>
    <w:rsid w:val="003C08F8"/>
    <w:rsid w:val="003C30F0"/>
    <w:rsid w:val="003C7BE3"/>
    <w:rsid w:val="003D153C"/>
    <w:rsid w:val="003D1555"/>
    <w:rsid w:val="003D3B3D"/>
    <w:rsid w:val="003D6BED"/>
    <w:rsid w:val="003E059F"/>
    <w:rsid w:val="003E0AB5"/>
    <w:rsid w:val="003E28A2"/>
    <w:rsid w:val="003E33F1"/>
    <w:rsid w:val="003E454E"/>
    <w:rsid w:val="003E7A76"/>
    <w:rsid w:val="003F593B"/>
    <w:rsid w:val="003F6090"/>
    <w:rsid w:val="003F7EDD"/>
    <w:rsid w:val="0040325D"/>
    <w:rsid w:val="00403BBB"/>
    <w:rsid w:val="00404DB0"/>
    <w:rsid w:val="00405193"/>
    <w:rsid w:val="0040590C"/>
    <w:rsid w:val="004060DE"/>
    <w:rsid w:val="00411D4E"/>
    <w:rsid w:val="00412AEE"/>
    <w:rsid w:val="00413A8C"/>
    <w:rsid w:val="004150AE"/>
    <w:rsid w:val="0041768D"/>
    <w:rsid w:val="0043157E"/>
    <w:rsid w:val="004318BA"/>
    <w:rsid w:val="00433700"/>
    <w:rsid w:val="00440510"/>
    <w:rsid w:val="004412BF"/>
    <w:rsid w:val="00442043"/>
    <w:rsid w:val="00442D13"/>
    <w:rsid w:val="00442F2A"/>
    <w:rsid w:val="004440BA"/>
    <w:rsid w:val="0044710B"/>
    <w:rsid w:val="00450D26"/>
    <w:rsid w:val="0045250F"/>
    <w:rsid w:val="00453D14"/>
    <w:rsid w:val="00455FFB"/>
    <w:rsid w:val="00457500"/>
    <w:rsid w:val="00471399"/>
    <w:rsid w:val="004742B4"/>
    <w:rsid w:val="00474716"/>
    <w:rsid w:val="00475191"/>
    <w:rsid w:val="00475DA0"/>
    <w:rsid w:val="004762E9"/>
    <w:rsid w:val="00477410"/>
    <w:rsid w:val="00484C72"/>
    <w:rsid w:val="004909F1"/>
    <w:rsid w:val="00490E91"/>
    <w:rsid w:val="0049499C"/>
    <w:rsid w:val="004A196F"/>
    <w:rsid w:val="004A23B3"/>
    <w:rsid w:val="004A4490"/>
    <w:rsid w:val="004A7068"/>
    <w:rsid w:val="004B43FF"/>
    <w:rsid w:val="004B65F6"/>
    <w:rsid w:val="004B7DBC"/>
    <w:rsid w:val="004C61DD"/>
    <w:rsid w:val="004C7661"/>
    <w:rsid w:val="004D0C30"/>
    <w:rsid w:val="004D378D"/>
    <w:rsid w:val="004D437D"/>
    <w:rsid w:val="004D561D"/>
    <w:rsid w:val="004D61C4"/>
    <w:rsid w:val="004D79FD"/>
    <w:rsid w:val="004E0FE2"/>
    <w:rsid w:val="004E138D"/>
    <w:rsid w:val="004E1D09"/>
    <w:rsid w:val="004E39BA"/>
    <w:rsid w:val="004E7920"/>
    <w:rsid w:val="004E7E07"/>
    <w:rsid w:val="004F0F33"/>
    <w:rsid w:val="004F7EAD"/>
    <w:rsid w:val="00501CBC"/>
    <w:rsid w:val="00502426"/>
    <w:rsid w:val="00512919"/>
    <w:rsid w:val="00512B27"/>
    <w:rsid w:val="00515932"/>
    <w:rsid w:val="00517AF0"/>
    <w:rsid w:val="00517BAC"/>
    <w:rsid w:val="0052183F"/>
    <w:rsid w:val="00521FBA"/>
    <w:rsid w:val="00523318"/>
    <w:rsid w:val="00523F95"/>
    <w:rsid w:val="00524565"/>
    <w:rsid w:val="005311F7"/>
    <w:rsid w:val="005336AD"/>
    <w:rsid w:val="005354D0"/>
    <w:rsid w:val="00541340"/>
    <w:rsid w:val="00543401"/>
    <w:rsid w:val="005443BD"/>
    <w:rsid w:val="00544777"/>
    <w:rsid w:val="00547B69"/>
    <w:rsid w:val="00547ED3"/>
    <w:rsid w:val="0055094E"/>
    <w:rsid w:val="00555B5D"/>
    <w:rsid w:val="0055602D"/>
    <w:rsid w:val="00564821"/>
    <w:rsid w:val="005655E4"/>
    <w:rsid w:val="005724A6"/>
    <w:rsid w:val="005733D6"/>
    <w:rsid w:val="00580205"/>
    <w:rsid w:val="00587770"/>
    <w:rsid w:val="00587A6A"/>
    <w:rsid w:val="00587E96"/>
    <w:rsid w:val="005905BD"/>
    <w:rsid w:val="005909A4"/>
    <w:rsid w:val="00592D4E"/>
    <w:rsid w:val="00593D21"/>
    <w:rsid w:val="00594C66"/>
    <w:rsid w:val="00595A27"/>
    <w:rsid w:val="005963B0"/>
    <w:rsid w:val="00596C6B"/>
    <w:rsid w:val="005A0658"/>
    <w:rsid w:val="005A15E7"/>
    <w:rsid w:val="005A373F"/>
    <w:rsid w:val="005A4B13"/>
    <w:rsid w:val="005A60DF"/>
    <w:rsid w:val="005A6C9C"/>
    <w:rsid w:val="005A6E7F"/>
    <w:rsid w:val="005B0DE7"/>
    <w:rsid w:val="005B0EF3"/>
    <w:rsid w:val="005B2790"/>
    <w:rsid w:val="005B4932"/>
    <w:rsid w:val="005B7547"/>
    <w:rsid w:val="005C0575"/>
    <w:rsid w:val="005C15C2"/>
    <w:rsid w:val="005C5498"/>
    <w:rsid w:val="005C64F5"/>
    <w:rsid w:val="005D35FB"/>
    <w:rsid w:val="005D55CD"/>
    <w:rsid w:val="005D7608"/>
    <w:rsid w:val="005D7894"/>
    <w:rsid w:val="005D7AF8"/>
    <w:rsid w:val="005D7F97"/>
    <w:rsid w:val="005E224D"/>
    <w:rsid w:val="005E5B5D"/>
    <w:rsid w:val="005F0DF7"/>
    <w:rsid w:val="005F294F"/>
    <w:rsid w:val="005F486F"/>
    <w:rsid w:val="00603C1E"/>
    <w:rsid w:val="0060588F"/>
    <w:rsid w:val="00606F76"/>
    <w:rsid w:val="00612727"/>
    <w:rsid w:val="00616A93"/>
    <w:rsid w:val="0062247D"/>
    <w:rsid w:val="006243F2"/>
    <w:rsid w:val="00626F37"/>
    <w:rsid w:val="00630AC8"/>
    <w:rsid w:val="0063382A"/>
    <w:rsid w:val="006341C9"/>
    <w:rsid w:val="00634A85"/>
    <w:rsid w:val="00642A35"/>
    <w:rsid w:val="00642B07"/>
    <w:rsid w:val="00646E7A"/>
    <w:rsid w:val="006476E6"/>
    <w:rsid w:val="00650E7D"/>
    <w:rsid w:val="0065192A"/>
    <w:rsid w:val="00653322"/>
    <w:rsid w:val="00653783"/>
    <w:rsid w:val="0065511A"/>
    <w:rsid w:val="00656790"/>
    <w:rsid w:val="006641C0"/>
    <w:rsid w:val="00664D84"/>
    <w:rsid w:val="0067442E"/>
    <w:rsid w:val="00674A36"/>
    <w:rsid w:val="00676152"/>
    <w:rsid w:val="00677F6B"/>
    <w:rsid w:val="006801AB"/>
    <w:rsid w:val="0068087F"/>
    <w:rsid w:val="00681002"/>
    <w:rsid w:val="006824AC"/>
    <w:rsid w:val="006872D2"/>
    <w:rsid w:val="00687BBC"/>
    <w:rsid w:val="00693C7C"/>
    <w:rsid w:val="0069568B"/>
    <w:rsid w:val="006A1EA7"/>
    <w:rsid w:val="006A3517"/>
    <w:rsid w:val="006A3725"/>
    <w:rsid w:val="006A5F59"/>
    <w:rsid w:val="006A7D12"/>
    <w:rsid w:val="006B2747"/>
    <w:rsid w:val="006B4BE2"/>
    <w:rsid w:val="006B4C7A"/>
    <w:rsid w:val="006C2100"/>
    <w:rsid w:val="006C2878"/>
    <w:rsid w:val="006C44D9"/>
    <w:rsid w:val="006C4F96"/>
    <w:rsid w:val="006C6059"/>
    <w:rsid w:val="006C60D9"/>
    <w:rsid w:val="006C6EAF"/>
    <w:rsid w:val="006D2C8F"/>
    <w:rsid w:val="006D4060"/>
    <w:rsid w:val="006D4A59"/>
    <w:rsid w:val="006D580C"/>
    <w:rsid w:val="006E1167"/>
    <w:rsid w:val="006E6094"/>
    <w:rsid w:val="006E652A"/>
    <w:rsid w:val="006F5BA7"/>
    <w:rsid w:val="006F7D50"/>
    <w:rsid w:val="00704325"/>
    <w:rsid w:val="00704A40"/>
    <w:rsid w:val="007063C7"/>
    <w:rsid w:val="00713657"/>
    <w:rsid w:val="00713792"/>
    <w:rsid w:val="00716F5E"/>
    <w:rsid w:val="0071735A"/>
    <w:rsid w:val="007177B2"/>
    <w:rsid w:val="007244EB"/>
    <w:rsid w:val="00735F8E"/>
    <w:rsid w:val="00743B28"/>
    <w:rsid w:val="00743CD0"/>
    <w:rsid w:val="00744FFE"/>
    <w:rsid w:val="007450E2"/>
    <w:rsid w:val="00745BE8"/>
    <w:rsid w:val="00746A63"/>
    <w:rsid w:val="007471E6"/>
    <w:rsid w:val="007478A2"/>
    <w:rsid w:val="007532FC"/>
    <w:rsid w:val="0075739B"/>
    <w:rsid w:val="00757440"/>
    <w:rsid w:val="00761D1A"/>
    <w:rsid w:val="00764661"/>
    <w:rsid w:val="00764AC8"/>
    <w:rsid w:val="0076749C"/>
    <w:rsid w:val="00772607"/>
    <w:rsid w:val="00774DA1"/>
    <w:rsid w:val="00775F24"/>
    <w:rsid w:val="0078003D"/>
    <w:rsid w:val="007801D6"/>
    <w:rsid w:val="0078606B"/>
    <w:rsid w:val="0079272D"/>
    <w:rsid w:val="0079639C"/>
    <w:rsid w:val="007977DA"/>
    <w:rsid w:val="007A2A01"/>
    <w:rsid w:val="007B3341"/>
    <w:rsid w:val="007B55F2"/>
    <w:rsid w:val="007B596A"/>
    <w:rsid w:val="007B7E26"/>
    <w:rsid w:val="007C2813"/>
    <w:rsid w:val="007C2A9D"/>
    <w:rsid w:val="007C4CCF"/>
    <w:rsid w:val="007C4E15"/>
    <w:rsid w:val="007C6CFD"/>
    <w:rsid w:val="007D33C2"/>
    <w:rsid w:val="007D3E44"/>
    <w:rsid w:val="007D49B8"/>
    <w:rsid w:val="007D6685"/>
    <w:rsid w:val="007E054A"/>
    <w:rsid w:val="007E0D2A"/>
    <w:rsid w:val="007E1D0D"/>
    <w:rsid w:val="007E3C3C"/>
    <w:rsid w:val="007E5BA3"/>
    <w:rsid w:val="007F01F9"/>
    <w:rsid w:val="007F2B94"/>
    <w:rsid w:val="007F385D"/>
    <w:rsid w:val="007F3C1C"/>
    <w:rsid w:val="007F60AA"/>
    <w:rsid w:val="007F7A97"/>
    <w:rsid w:val="007F7D1E"/>
    <w:rsid w:val="00804CF2"/>
    <w:rsid w:val="00811F10"/>
    <w:rsid w:val="00812929"/>
    <w:rsid w:val="00813047"/>
    <w:rsid w:val="008137D7"/>
    <w:rsid w:val="00817B1D"/>
    <w:rsid w:val="00823361"/>
    <w:rsid w:val="00827693"/>
    <w:rsid w:val="008323D4"/>
    <w:rsid w:val="00833472"/>
    <w:rsid w:val="00834865"/>
    <w:rsid w:val="00837A30"/>
    <w:rsid w:val="0084286C"/>
    <w:rsid w:val="00843A9B"/>
    <w:rsid w:val="00850A25"/>
    <w:rsid w:val="00850CF1"/>
    <w:rsid w:val="00860E7F"/>
    <w:rsid w:val="00861335"/>
    <w:rsid w:val="0086191A"/>
    <w:rsid w:val="008631C8"/>
    <w:rsid w:val="00865375"/>
    <w:rsid w:val="00867151"/>
    <w:rsid w:val="00870438"/>
    <w:rsid w:val="00872122"/>
    <w:rsid w:val="00880724"/>
    <w:rsid w:val="008849A3"/>
    <w:rsid w:val="00886649"/>
    <w:rsid w:val="00886E5B"/>
    <w:rsid w:val="00892838"/>
    <w:rsid w:val="00893548"/>
    <w:rsid w:val="00895D99"/>
    <w:rsid w:val="008961F7"/>
    <w:rsid w:val="00897CAD"/>
    <w:rsid w:val="00897D7D"/>
    <w:rsid w:val="008A3667"/>
    <w:rsid w:val="008A3C77"/>
    <w:rsid w:val="008B358D"/>
    <w:rsid w:val="008B6676"/>
    <w:rsid w:val="008B73E9"/>
    <w:rsid w:val="008C1C23"/>
    <w:rsid w:val="008C2863"/>
    <w:rsid w:val="008C306E"/>
    <w:rsid w:val="008C37D1"/>
    <w:rsid w:val="008C4C6B"/>
    <w:rsid w:val="008C6889"/>
    <w:rsid w:val="008C7F79"/>
    <w:rsid w:val="008D2230"/>
    <w:rsid w:val="008D38B2"/>
    <w:rsid w:val="008D504A"/>
    <w:rsid w:val="008D6871"/>
    <w:rsid w:val="008E0536"/>
    <w:rsid w:val="008E4618"/>
    <w:rsid w:val="008E6B9A"/>
    <w:rsid w:val="008F6F9A"/>
    <w:rsid w:val="008F7025"/>
    <w:rsid w:val="009030F8"/>
    <w:rsid w:val="00907C5D"/>
    <w:rsid w:val="009226A4"/>
    <w:rsid w:val="009242FD"/>
    <w:rsid w:val="0092534E"/>
    <w:rsid w:val="009258FF"/>
    <w:rsid w:val="00925F0F"/>
    <w:rsid w:val="00926AB8"/>
    <w:rsid w:val="00927377"/>
    <w:rsid w:val="00927BDD"/>
    <w:rsid w:val="00930BA2"/>
    <w:rsid w:val="00933325"/>
    <w:rsid w:val="00934264"/>
    <w:rsid w:val="0093627E"/>
    <w:rsid w:val="00944025"/>
    <w:rsid w:val="0094658A"/>
    <w:rsid w:val="00954E89"/>
    <w:rsid w:val="009558C4"/>
    <w:rsid w:val="00957857"/>
    <w:rsid w:val="00960497"/>
    <w:rsid w:val="00963A58"/>
    <w:rsid w:val="0096630C"/>
    <w:rsid w:val="00966F75"/>
    <w:rsid w:val="00970156"/>
    <w:rsid w:val="0097328E"/>
    <w:rsid w:val="00974138"/>
    <w:rsid w:val="009825F7"/>
    <w:rsid w:val="0098292B"/>
    <w:rsid w:val="0098414F"/>
    <w:rsid w:val="0098686F"/>
    <w:rsid w:val="0098695D"/>
    <w:rsid w:val="00991EE7"/>
    <w:rsid w:val="00992D59"/>
    <w:rsid w:val="009958CA"/>
    <w:rsid w:val="009A234A"/>
    <w:rsid w:val="009A299B"/>
    <w:rsid w:val="009A47AD"/>
    <w:rsid w:val="009B0916"/>
    <w:rsid w:val="009B11A9"/>
    <w:rsid w:val="009B3419"/>
    <w:rsid w:val="009B36CD"/>
    <w:rsid w:val="009B482C"/>
    <w:rsid w:val="009B49BA"/>
    <w:rsid w:val="009B4A1C"/>
    <w:rsid w:val="009B57D6"/>
    <w:rsid w:val="009B58A3"/>
    <w:rsid w:val="009B63C7"/>
    <w:rsid w:val="009C05E4"/>
    <w:rsid w:val="009C12C9"/>
    <w:rsid w:val="009C31D1"/>
    <w:rsid w:val="009C334C"/>
    <w:rsid w:val="009C4F0F"/>
    <w:rsid w:val="009C664D"/>
    <w:rsid w:val="009C665F"/>
    <w:rsid w:val="009C6D40"/>
    <w:rsid w:val="009D1DBE"/>
    <w:rsid w:val="009D3F6C"/>
    <w:rsid w:val="009D4999"/>
    <w:rsid w:val="009D6027"/>
    <w:rsid w:val="009E0EAB"/>
    <w:rsid w:val="009F11A7"/>
    <w:rsid w:val="009F3B61"/>
    <w:rsid w:val="009F446D"/>
    <w:rsid w:val="009F4846"/>
    <w:rsid w:val="00A012C9"/>
    <w:rsid w:val="00A01781"/>
    <w:rsid w:val="00A01F39"/>
    <w:rsid w:val="00A030E9"/>
    <w:rsid w:val="00A045D4"/>
    <w:rsid w:val="00A11779"/>
    <w:rsid w:val="00A119E4"/>
    <w:rsid w:val="00A13176"/>
    <w:rsid w:val="00A143C8"/>
    <w:rsid w:val="00A146FD"/>
    <w:rsid w:val="00A15B4A"/>
    <w:rsid w:val="00A16CCD"/>
    <w:rsid w:val="00A170AD"/>
    <w:rsid w:val="00A2106F"/>
    <w:rsid w:val="00A22310"/>
    <w:rsid w:val="00A2372D"/>
    <w:rsid w:val="00A24103"/>
    <w:rsid w:val="00A24525"/>
    <w:rsid w:val="00A25D40"/>
    <w:rsid w:val="00A262D7"/>
    <w:rsid w:val="00A307CB"/>
    <w:rsid w:val="00A311C4"/>
    <w:rsid w:val="00A31B92"/>
    <w:rsid w:val="00A33E61"/>
    <w:rsid w:val="00A364CB"/>
    <w:rsid w:val="00A366DA"/>
    <w:rsid w:val="00A3672B"/>
    <w:rsid w:val="00A43D53"/>
    <w:rsid w:val="00A46ABD"/>
    <w:rsid w:val="00A518BE"/>
    <w:rsid w:val="00A51917"/>
    <w:rsid w:val="00A56669"/>
    <w:rsid w:val="00A57533"/>
    <w:rsid w:val="00A61D40"/>
    <w:rsid w:val="00A63837"/>
    <w:rsid w:val="00A63BB9"/>
    <w:rsid w:val="00A66A1A"/>
    <w:rsid w:val="00A72245"/>
    <w:rsid w:val="00A7393A"/>
    <w:rsid w:val="00A73DF2"/>
    <w:rsid w:val="00A74802"/>
    <w:rsid w:val="00A7582D"/>
    <w:rsid w:val="00A76A9E"/>
    <w:rsid w:val="00A77C09"/>
    <w:rsid w:val="00A8020F"/>
    <w:rsid w:val="00A80A10"/>
    <w:rsid w:val="00A81838"/>
    <w:rsid w:val="00A824D2"/>
    <w:rsid w:val="00A85632"/>
    <w:rsid w:val="00A85A65"/>
    <w:rsid w:val="00A868CD"/>
    <w:rsid w:val="00A87C9A"/>
    <w:rsid w:val="00A973A3"/>
    <w:rsid w:val="00A97D86"/>
    <w:rsid w:val="00AA093E"/>
    <w:rsid w:val="00AA3003"/>
    <w:rsid w:val="00AB09CA"/>
    <w:rsid w:val="00AB1B10"/>
    <w:rsid w:val="00AB4685"/>
    <w:rsid w:val="00AB572B"/>
    <w:rsid w:val="00AC0D85"/>
    <w:rsid w:val="00AC1894"/>
    <w:rsid w:val="00AC25C4"/>
    <w:rsid w:val="00AC44C6"/>
    <w:rsid w:val="00AC5111"/>
    <w:rsid w:val="00AC7170"/>
    <w:rsid w:val="00AC7F65"/>
    <w:rsid w:val="00AD2C50"/>
    <w:rsid w:val="00AD5824"/>
    <w:rsid w:val="00AE0050"/>
    <w:rsid w:val="00AE00AA"/>
    <w:rsid w:val="00AE114B"/>
    <w:rsid w:val="00AE19D2"/>
    <w:rsid w:val="00AE4751"/>
    <w:rsid w:val="00AE67DA"/>
    <w:rsid w:val="00AE7B44"/>
    <w:rsid w:val="00AF58F5"/>
    <w:rsid w:val="00AF6F42"/>
    <w:rsid w:val="00B01F59"/>
    <w:rsid w:val="00B0343B"/>
    <w:rsid w:val="00B04C30"/>
    <w:rsid w:val="00B0511D"/>
    <w:rsid w:val="00B05FC3"/>
    <w:rsid w:val="00B06E2C"/>
    <w:rsid w:val="00B1001C"/>
    <w:rsid w:val="00B112CB"/>
    <w:rsid w:val="00B15DF1"/>
    <w:rsid w:val="00B1616D"/>
    <w:rsid w:val="00B1774C"/>
    <w:rsid w:val="00B20612"/>
    <w:rsid w:val="00B2120D"/>
    <w:rsid w:val="00B265EB"/>
    <w:rsid w:val="00B27D5A"/>
    <w:rsid w:val="00B31657"/>
    <w:rsid w:val="00B32158"/>
    <w:rsid w:val="00B328F4"/>
    <w:rsid w:val="00B33A68"/>
    <w:rsid w:val="00B34191"/>
    <w:rsid w:val="00B3477D"/>
    <w:rsid w:val="00B3618E"/>
    <w:rsid w:val="00B36D61"/>
    <w:rsid w:val="00B37421"/>
    <w:rsid w:val="00B403F2"/>
    <w:rsid w:val="00B41C5E"/>
    <w:rsid w:val="00B42C97"/>
    <w:rsid w:val="00B42DAA"/>
    <w:rsid w:val="00B43515"/>
    <w:rsid w:val="00B437C2"/>
    <w:rsid w:val="00B527D1"/>
    <w:rsid w:val="00B5484E"/>
    <w:rsid w:val="00B55536"/>
    <w:rsid w:val="00B572B8"/>
    <w:rsid w:val="00B640B5"/>
    <w:rsid w:val="00B67F95"/>
    <w:rsid w:val="00B7470D"/>
    <w:rsid w:val="00B74A04"/>
    <w:rsid w:val="00B7629F"/>
    <w:rsid w:val="00B7671A"/>
    <w:rsid w:val="00B76748"/>
    <w:rsid w:val="00B82E5F"/>
    <w:rsid w:val="00B83C62"/>
    <w:rsid w:val="00B951A4"/>
    <w:rsid w:val="00B9585D"/>
    <w:rsid w:val="00BA3DC5"/>
    <w:rsid w:val="00BA6A8E"/>
    <w:rsid w:val="00BA72AB"/>
    <w:rsid w:val="00BB0FAC"/>
    <w:rsid w:val="00BB248F"/>
    <w:rsid w:val="00BB3024"/>
    <w:rsid w:val="00BB462A"/>
    <w:rsid w:val="00BC1543"/>
    <w:rsid w:val="00BC4873"/>
    <w:rsid w:val="00BC55A5"/>
    <w:rsid w:val="00BC5741"/>
    <w:rsid w:val="00BC5FB8"/>
    <w:rsid w:val="00BC746E"/>
    <w:rsid w:val="00BC7591"/>
    <w:rsid w:val="00BD0C8F"/>
    <w:rsid w:val="00BD2F86"/>
    <w:rsid w:val="00BD392E"/>
    <w:rsid w:val="00BD4FF3"/>
    <w:rsid w:val="00BD54E7"/>
    <w:rsid w:val="00BD7C5D"/>
    <w:rsid w:val="00BE2C48"/>
    <w:rsid w:val="00BE350E"/>
    <w:rsid w:val="00BE4D8F"/>
    <w:rsid w:val="00BE549B"/>
    <w:rsid w:val="00BE567B"/>
    <w:rsid w:val="00BE6404"/>
    <w:rsid w:val="00BF5EC4"/>
    <w:rsid w:val="00C010A3"/>
    <w:rsid w:val="00C02B2E"/>
    <w:rsid w:val="00C03771"/>
    <w:rsid w:val="00C044B6"/>
    <w:rsid w:val="00C0554B"/>
    <w:rsid w:val="00C06AA9"/>
    <w:rsid w:val="00C07362"/>
    <w:rsid w:val="00C105E3"/>
    <w:rsid w:val="00C1184C"/>
    <w:rsid w:val="00C11AFA"/>
    <w:rsid w:val="00C137DE"/>
    <w:rsid w:val="00C1471A"/>
    <w:rsid w:val="00C15B85"/>
    <w:rsid w:val="00C17569"/>
    <w:rsid w:val="00C17617"/>
    <w:rsid w:val="00C22C9B"/>
    <w:rsid w:val="00C237CA"/>
    <w:rsid w:val="00C2384E"/>
    <w:rsid w:val="00C25313"/>
    <w:rsid w:val="00C26686"/>
    <w:rsid w:val="00C3096A"/>
    <w:rsid w:val="00C325FB"/>
    <w:rsid w:val="00C334C6"/>
    <w:rsid w:val="00C33C71"/>
    <w:rsid w:val="00C3651B"/>
    <w:rsid w:val="00C40D79"/>
    <w:rsid w:val="00C410DD"/>
    <w:rsid w:val="00C42F2D"/>
    <w:rsid w:val="00C43416"/>
    <w:rsid w:val="00C44716"/>
    <w:rsid w:val="00C45F55"/>
    <w:rsid w:val="00C47548"/>
    <w:rsid w:val="00C50D0B"/>
    <w:rsid w:val="00C52848"/>
    <w:rsid w:val="00C560BC"/>
    <w:rsid w:val="00C56446"/>
    <w:rsid w:val="00C5698F"/>
    <w:rsid w:val="00C57539"/>
    <w:rsid w:val="00C60609"/>
    <w:rsid w:val="00C62C7C"/>
    <w:rsid w:val="00C63570"/>
    <w:rsid w:val="00C6488D"/>
    <w:rsid w:val="00C6507A"/>
    <w:rsid w:val="00C650F5"/>
    <w:rsid w:val="00C674D5"/>
    <w:rsid w:val="00C71D5D"/>
    <w:rsid w:val="00C82DC3"/>
    <w:rsid w:val="00C84DA6"/>
    <w:rsid w:val="00C85CB0"/>
    <w:rsid w:val="00C8668A"/>
    <w:rsid w:val="00C90933"/>
    <w:rsid w:val="00C952B4"/>
    <w:rsid w:val="00C95941"/>
    <w:rsid w:val="00CA0728"/>
    <w:rsid w:val="00CA4234"/>
    <w:rsid w:val="00CA5747"/>
    <w:rsid w:val="00CA77ED"/>
    <w:rsid w:val="00CB1DAC"/>
    <w:rsid w:val="00CB1F95"/>
    <w:rsid w:val="00CB4A3B"/>
    <w:rsid w:val="00CB4AB6"/>
    <w:rsid w:val="00CB5F1A"/>
    <w:rsid w:val="00CB6EBF"/>
    <w:rsid w:val="00CC0CBA"/>
    <w:rsid w:val="00CC2600"/>
    <w:rsid w:val="00CC6A55"/>
    <w:rsid w:val="00CC6E42"/>
    <w:rsid w:val="00CD2FC9"/>
    <w:rsid w:val="00CD3EB3"/>
    <w:rsid w:val="00CD4C99"/>
    <w:rsid w:val="00CD7B63"/>
    <w:rsid w:val="00CE5892"/>
    <w:rsid w:val="00CE7BA7"/>
    <w:rsid w:val="00CF0F0F"/>
    <w:rsid w:val="00CF7258"/>
    <w:rsid w:val="00D03CF1"/>
    <w:rsid w:val="00D05827"/>
    <w:rsid w:val="00D079F6"/>
    <w:rsid w:val="00D11DBD"/>
    <w:rsid w:val="00D12DE8"/>
    <w:rsid w:val="00D16CCC"/>
    <w:rsid w:val="00D2120F"/>
    <w:rsid w:val="00D2464B"/>
    <w:rsid w:val="00D268D4"/>
    <w:rsid w:val="00D305B3"/>
    <w:rsid w:val="00D37638"/>
    <w:rsid w:val="00D40D3E"/>
    <w:rsid w:val="00D44987"/>
    <w:rsid w:val="00D45273"/>
    <w:rsid w:val="00D4675D"/>
    <w:rsid w:val="00D5103E"/>
    <w:rsid w:val="00D52A87"/>
    <w:rsid w:val="00D552DA"/>
    <w:rsid w:val="00D554A9"/>
    <w:rsid w:val="00D55DD8"/>
    <w:rsid w:val="00D5672E"/>
    <w:rsid w:val="00D610DD"/>
    <w:rsid w:val="00D611A6"/>
    <w:rsid w:val="00D61828"/>
    <w:rsid w:val="00D6339B"/>
    <w:rsid w:val="00D63F91"/>
    <w:rsid w:val="00D6438C"/>
    <w:rsid w:val="00D64E3F"/>
    <w:rsid w:val="00D653C9"/>
    <w:rsid w:val="00D654B7"/>
    <w:rsid w:val="00D66B30"/>
    <w:rsid w:val="00D66ED2"/>
    <w:rsid w:val="00D67349"/>
    <w:rsid w:val="00D7153D"/>
    <w:rsid w:val="00D73F49"/>
    <w:rsid w:val="00D7473C"/>
    <w:rsid w:val="00D74998"/>
    <w:rsid w:val="00D76552"/>
    <w:rsid w:val="00D8025C"/>
    <w:rsid w:val="00D81CE0"/>
    <w:rsid w:val="00D832B1"/>
    <w:rsid w:val="00D8504A"/>
    <w:rsid w:val="00D86490"/>
    <w:rsid w:val="00D87F68"/>
    <w:rsid w:val="00D907C9"/>
    <w:rsid w:val="00D91B6B"/>
    <w:rsid w:val="00D921DC"/>
    <w:rsid w:val="00D940AA"/>
    <w:rsid w:val="00D945F0"/>
    <w:rsid w:val="00D970E5"/>
    <w:rsid w:val="00DA2A3E"/>
    <w:rsid w:val="00DA3BDC"/>
    <w:rsid w:val="00DA4194"/>
    <w:rsid w:val="00DA6A5D"/>
    <w:rsid w:val="00DA76CA"/>
    <w:rsid w:val="00DC043F"/>
    <w:rsid w:val="00DC0E49"/>
    <w:rsid w:val="00DC1688"/>
    <w:rsid w:val="00DC1992"/>
    <w:rsid w:val="00DC1B6C"/>
    <w:rsid w:val="00DC7AA6"/>
    <w:rsid w:val="00DC7F2A"/>
    <w:rsid w:val="00DD38F6"/>
    <w:rsid w:val="00DD3D88"/>
    <w:rsid w:val="00DD5D07"/>
    <w:rsid w:val="00DD6FEC"/>
    <w:rsid w:val="00DD772D"/>
    <w:rsid w:val="00DE1664"/>
    <w:rsid w:val="00DE168B"/>
    <w:rsid w:val="00DE5644"/>
    <w:rsid w:val="00DE6A65"/>
    <w:rsid w:val="00DF04A7"/>
    <w:rsid w:val="00DF4088"/>
    <w:rsid w:val="00DF48B0"/>
    <w:rsid w:val="00DF4A59"/>
    <w:rsid w:val="00E01A52"/>
    <w:rsid w:val="00E039C3"/>
    <w:rsid w:val="00E0466F"/>
    <w:rsid w:val="00E05D2C"/>
    <w:rsid w:val="00E06C51"/>
    <w:rsid w:val="00E07497"/>
    <w:rsid w:val="00E07EC4"/>
    <w:rsid w:val="00E11219"/>
    <w:rsid w:val="00E17064"/>
    <w:rsid w:val="00E20C02"/>
    <w:rsid w:val="00E23CBC"/>
    <w:rsid w:val="00E241E4"/>
    <w:rsid w:val="00E25B71"/>
    <w:rsid w:val="00E30380"/>
    <w:rsid w:val="00E32BF1"/>
    <w:rsid w:val="00E36DF4"/>
    <w:rsid w:val="00E41718"/>
    <w:rsid w:val="00E42A95"/>
    <w:rsid w:val="00E42D73"/>
    <w:rsid w:val="00E462C7"/>
    <w:rsid w:val="00E465B1"/>
    <w:rsid w:val="00E4702C"/>
    <w:rsid w:val="00E51373"/>
    <w:rsid w:val="00E56B46"/>
    <w:rsid w:val="00E56FBD"/>
    <w:rsid w:val="00E57524"/>
    <w:rsid w:val="00E60717"/>
    <w:rsid w:val="00E61F33"/>
    <w:rsid w:val="00E62D56"/>
    <w:rsid w:val="00E630E5"/>
    <w:rsid w:val="00E65DF7"/>
    <w:rsid w:val="00E7084F"/>
    <w:rsid w:val="00E71C72"/>
    <w:rsid w:val="00E72C2C"/>
    <w:rsid w:val="00E72D64"/>
    <w:rsid w:val="00E740E0"/>
    <w:rsid w:val="00E761F6"/>
    <w:rsid w:val="00E84005"/>
    <w:rsid w:val="00E84460"/>
    <w:rsid w:val="00E85E8D"/>
    <w:rsid w:val="00E90324"/>
    <w:rsid w:val="00E91F77"/>
    <w:rsid w:val="00E93083"/>
    <w:rsid w:val="00E94630"/>
    <w:rsid w:val="00E94A24"/>
    <w:rsid w:val="00E94FDA"/>
    <w:rsid w:val="00E96EA1"/>
    <w:rsid w:val="00EA0A33"/>
    <w:rsid w:val="00EA194B"/>
    <w:rsid w:val="00EB038E"/>
    <w:rsid w:val="00EB13E7"/>
    <w:rsid w:val="00EB17AC"/>
    <w:rsid w:val="00EB2DAB"/>
    <w:rsid w:val="00EC19F0"/>
    <w:rsid w:val="00EC3211"/>
    <w:rsid w:val="00EC621A"/>
    <w:rsid w:val="00ED1B43"/>
    <w:rsid w:val="00ED35EF"/>
    <w:rsid w:val="00ED63FD"/>
    <w:rsid w:val="00ED7263"/>
    <w:rsid w:val="00EE14D5"/>
    <w:rsid w:val="00EE3D5F"/>
    <w:rsid w:val="00EE62CC"/>
    <w:rsid w:val="00EF3DED"/>
    <w:rsid w:val="00EF5D64"/>
    <w:rsid w:val="00F008CE"/>
    <w:rsid w:val="00F018B3"/>
    <w:rsid w:val="00F0326F"/>
    <w:rsid w:val="00F07A46"/>
    <w:rsid w:val="00F114C6"/>
    <w:rsid w:val="00F15703"/>
    <w:rsid w:val="00F16A1A"/>
    <w:rsid w:val="00F218E7"/>
    <w:rsid w:val="00F21B68"/>
    <w:rsid w:val="00F2289D"/>
    <w:rsid w:val="00F352F1"/>
    <w:rsid w:val="00F36ABB"/>
    <w:rsid w:val="00F36D2E"/>
    <w:rsid w:val="00F41B69"/>
    <w:rsid w:val="00F4526D"/>
    <w:rsid w:val="00F51DDC"/>
    <w:rsid w:val="00F52171"/>
    <w:rsid w:val="00F53D60"/>
    <w:rsid w:val="00F54F9B"/>
    <w:rsid w:val="00F55E6C"/>
    <w:rsid w:val="00F55F50"/>
    <w:rsid w:val="00F567EC"/>
    <w:rsid w:val="00F6113C"/>
    <w:rsid w:val="00F61A93"/>
    <w:rsid w:val="00F61B41"/>
    <w:rsid w:val="00F65808"/>
    <w:rsid w:val="00F67A23"/>
    <w:rsid w:val="00F70332"/>
    <w:rsid w:val="00F71984"/>
    <w:rsid w:val="00F72C6F"/>
    <w:rsid w:val="00F748B5"/>
    <w:rsid w:val="00F75BF0"/>
    <w:rsid w:val="00F773A1"/>
    <w:rsid w:val="00F81AB7"/>
    <w:rsid w:val="00F820AB"/>
    <w:rsid w:val="00F821C4"/>
    <w:rsid w:val="00F83EAA"/>
    <w:rsid w:val="00F84BF5"/>
    <w:rsid w:val="00F86390"/>
    <w:rsid w:val="00F878A9"/>
    <w:rsid w:val="00F91D49"/>
    <w:rsid w:val="00F96F6A"/>
    <w:rsid w:val="00FA026A"/>
    <w:rsid w:val="00FA15B4"/>
    <w:rsid w:val="00FA6F6F"/>
    <w:rsid w:val="00FA74A4"/>
    <w:rsid w:val="00FB1504"/>
    <w:rsid w:val="00FB18A6"/>
    <w:rsid w:val="00FB237C"/>
    <w:rsid w:val="00FB2BB8"/>
    <w:rsid w:val="00FB2D27"/>
    <w:rsid w:val="00FB5949"/>
    <w:rsid w:val="00FB5A1C"/>
    <w:rsid w:val="00FB74BC"/>
    <w:rsid w:val="00FC20B9"/>
    <w:rsid w:val="00FC489D"/>
    <w:rsid w:val="00FC4A46"/>
    <w:rsid w:val="00FD16EB"/>
    <w:rsid w:val="00FD4E6B"/>
    <w:rsid w:val="00FD75A6"/>
    <w:rsid w:val="00FD7BAF"/>
    <w:rsid w:val="00FE1BAF"/>
    <w:rsid w:val="00FE4B58"/>
    <w:rsid w:val="00FE563E"/>
    <w:rsid w:val="00FF51DA"/>
    <w:rsid w:val="00FF554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apple-converted-space">
    <w:name w:val="apple-converted-space"/>
    <w:basedOn w:val="Absatz-Standardschriftart"/>
    <w:rsid w:val="00C674D5"/>
  </w:style>
  <w:style w:type="paragraph" w:styleId="StandardWeb">
    <w:name w:val="Normal (Web)"/>
    <w:basedOn w:val="Standard"/>
    <w:uiPriority w:val="99"/>
    <w:unhideWhenUsed/>
    <w:rsid w:val="001C1C31"/>
    <w:pPr>
      <w:spacing w:before="100" w:beforeAutospacing="1" w:after="100" w:afterAutospacing="1"/>
    </w:pPr>
    <w:rPr>
      <w:rFonts w:ascii="Times New Roman" w:hAnsi="Times New Roman"/>
      <w:sz w:val="24"/>
      <w:szCs w:val="24"/>
    </w:rPr>
  </w:style>
  <w:style w:type="character" w:styleId="NichtaufgelsteErwhnung">
    <w:name w:val="Unresolved Mention"/>
    <w:basedOn w:val="Absatz-Standardschriftart"/>
    <w:rsid w:val="000C781F"/>
    <w:rPr>
      <w:color w:val="605E5C"/>
      <w:shd w:val="clear" w:color="auto" w:fill="E1DFDD"/>
    </w:rPr>
  </w:style>
  <w:style w:type="paragraph" w:customStyle="1" w:styleId="p1">
    <w:name w:val="p1"/>
    <w:basedOn w:val="Standard"/>
    <w:rsid w:val="00646E7A"/>
    <w:rPr>
      <w:rFonts w:ascii="Helvetica" w:eastAsiaTheme="minorHAnsi" w:hAnsi="Helvetica" w:cs="Calibri"/>
      <w:color w:val="FFFFFF"/>
      <w:sz w:val="15"/>
      <w:szCs w:val="15"/>
    </w:rPr>
  </w:style>
  <w:style w:type="paragraph" w:customStyle="1" w:styleId="p2">
    <w:name w:val="p2"/>
    <w:basedOn w:val="Standard"/>
    <w:rsid w:val="00646E7A"/>
    <w:rPr>
      <w:rFonts w:ascii="Helvetica" w:eastAsiaTheme="minorHAnsi" w:hAnsi="Helvetica" w:cs="Calibri"/>
      <w:color w:val="FFFFFF"/>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293751848">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617444282">
      <w:bodyDiv w:val="1"/>
      <w:marLeft w:val="0"/>
      <w:marRight w:val="0"/>
      <w:marTop w:val="0"/>
      <w:marBottom w:val="0"/>
      <w:divBdr>
        <w:top w:val="none" w:sz="0" w:space="0" w:color="auto"/>
        <w:left w:val="none" w:sz="0" w:space="0" w:color="auto"/>
        <w:bottom w:val="none" w:sz="0" w:space="0" w:color="auto"/>
        <w:right w:val="none" w:sz="0" w:space="0" w:color="auto"/>
      </w:divBdr>
    </w:div>
    <w:div w:id="743986587">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48589923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1893804154">
      <w:bodyDiv w:val="1"/>
      <w:marLeft w:val="0"/>
      <w:marRight w:val="0"/>
      <w:marTop w:val="0"/>
      <w:marBottom w:val="0"/>
      <w:divBdr>
        <w:top w:val="none" w:sz="0" w:space="0" w:color="auto"/>
        <w:left w:val="none" w:sz="0" w:space="0" w:color="auto"/>
        <w:bottom w:val="none" w:sz="0" w:space="0" w:color="auto"/>
        <w:right w:val="none" w:sz="0" w:space="0" w:color="auto"/>
      </w:divBdr>
    </w:div>
    <w:div w:id="2079358212">
      <w:bodyDiv w:val="1"/>
      <w:marLeft w:val="0"/>
      <w:marRight w:val="0"/>
      <w:marTop w:val="0"/>
      <w:marBottom w:val="0"/>
      <w:divBdr>
        <w:top w:val="none" w:sz="0" w:space="0" w:color="auto"/>
        <w:left w:val="none" w:sz="0" w:space="0" w:color="auto"/>
        <w:bottom w:val="none" w:sz="0" w:space="0" w:color="auto"/>
        <w:right w:val="none" w:sz="0" w:space="0" w:color="auto"/>
      </w:divBdr>
      <w:divsChild>
        <w:div w:id="1592156011">
          <w:marLeft w:val="0"/>
          <w:marRight w:val="0"/>
          <w:marTop w:val="0"/>
          <w:marBottom w:val="0"/>
          <w:divBdr>
            <w:top w:val="none" w:sz="0" w:space="0" w:color="auto"/>
            <w:left w:val="none" w:sz="0" w:space="0" w:color="auto"/>
            <w:bottom w:val="none" w:sz="0" w:space="0" w:color="auto"/>
            <w:right w:val="none" w:sz="0" w:space="0" w:color="auto"/>
          </w:divBdr>
        </w:div>
        <w:div w:id="1108357287">
          <w:marLeft w:val="0"/>
          <w:marRight w:val="0"/>
          <w:marTop w:val="0"/>
          <w:marBottom w:val="0"/>
          <w:divBdr>
            <w:top w:val="none" w:sz="0" w:space="0" w:color="auto"/>
            <w:left w:val="none" w:sz="0" w:space="0" w:color="auto"/>
            <w:bottom w:val="none" w:sz="0" w:space="0" w:color="auto"/>
            <w:right w:val="none" w:sz="0" w:space="0" w:color="auto"/>
          </w:divBdr>
        </w:div>
        <w:div w:id="363139590">
          <w:marLeft w:val="0"/>
          <w:marRight w:val="0"/>
          <w:marTop w:val="0"/>
          <w:marBottom w:val="0"/>
          <w:divBdr>
            <w:top w:val="none" w:sz="0" w:space="0" w:color="auto"/>
            <w:left w:val="none" w:sz="0" w:space="0" w:color="auto"/>
            <w:bottom w:val="none" w:sz="0" w:space="0" w:color="auto"/>
            <w:right w:val="none" w:sz="0" w:space="0" w:color="auto"/>
          </w:divBdr>
        </w:div>
      </w:divsChild>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sori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di-soric.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4F2DF-6AB8-B342-84EB-A0EFC0AAF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628</Words>
  <Characters>3963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Objekterkennung im freien Fall</vt:lpstr>
    </vt:vector>
  </TitlesOfParts>
  <Company>di-soric GmbH</Company>
  <LinksUpToDate>false</LinksUpToDate>
  <CharactersWithSpaces>4582</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Objekterkennung im freien Fall</dc:title>
  <dc:subject>OGWTI, OGWSD</dc:subject>
  <dc:creator>pr›kom wfz</dc:creator>
  <cp:keywords/>
  <dc:description/>
  <cp:lastModifiedBy>Scheithauer, Marc</cp:lastModifiedBy>
  <cp:revision>3</cp:revision>
  <cp:lastPrinted>2019-02-20T15:18:00Z</cp:lastPrinted>
  <dcterms:created xsi:type="dcterms:W3CDTF">2023-07-20T11:28:00Z</dcterms:created>
  <dcterms:modified xsi:type="dcterms:W3CDTF">2023-07-21T09:01:00Z</dcterms:modified>
  <cp:category>PM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